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«МАТВЕЕВО-КУРГАНСКОЕ СЕЛЬСКОЕ ПОСЕЛЕНИЕ»</w:t>
      </w:r>
    </w:p>
    <w:p w:rsidR="008C3A3F" w:rsidRPr="007555C1" w:rsidRDefault="008C3A3F" w:rsidP="008C3A3F">
      <w:pPr>
        <w:jc w:val="center"/>
        <w:rPr>
          <w:bCs/>
          <w:spacing w:val="30"/>
          <w:sz w:val="28"/>
          <w:szCs w:val="28"/>
        </w:rPr>
      </w:pP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МАТВЕЕВО-КУРГАНСКОГО </w:t>
      </w:r>
    </w:p>
    <w:p w:rsidR="008C3A3F" w:rsidRPr="007555C1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C3A3F" w:rsidRDefault="008C3A3F" w:rsidP="008C3A3F">
      <w:pPr>
        <w:pStyle w:val="Postan"/>
        <w:rPr>
          <w:sz w:val="36"/>
          <w:szCs w:val="36"/>
        </w:rPr>
      </w:pPr>
    </w:p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D7160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79197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AB1CD3">
              <w:rPr>
                <w:sz w:val="28"/>
                <w:szCs w:val="28"/>
              </w:rPr>
              <w:t xml:space="preserve"> </w:t>
            </w:r>
            <w:r w:rsidR="00791973">
              <w:rPr>
                <w:sz w:val="28"/>
                <w:szCs w:val="28"/>
              </w:rPr>
              <w:t>______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201</w:t>
            </w:r>
            <w:r w:rsidR="00D7160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79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791973">
              <w:rPr>
                <w:sz w:val="28"/>
                <w:szCs w:val="28"/>
              </w:rPr>
              <w:t>_____</w:t>
            </w:r>
          </w:p>
        </w:tc>
        <w:tc>
          <w:tcPr>
            <w:tcW w:w="3091" w:type="dxa"/>
          </w:tcPr>
          <w:p w:rsidR="008C3A3F" w:rsidRDefault="008C3A3F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Матвеев Курган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387422">
        <w:trPr>
          <w:trHeight w:val="995"/>
        </w:trPr>
        <w:tc>
          <w:tcPr>
            <w:tcW w:w="5529" w:type="dxa"/>
            <w:shd w:val="clear" w:color="auto" w:fill="auto"/>
          </w:tcPr>
          <w:p w:rsidR="006855FE" w:rsidRPr="00387422" w:rsidRDefault="008C3A3F" w:rsidP="00D71609">
            <w:pPr>
              <w:snapToGrid w:val="0"/>
              <w:jc w:val="both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изменений в Постановлени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 xml:space="preserve"> Администрации Матвеево-Курганского сельского поселения №</w:t>
            </w:r>
            <w:r w:rsidR="00D71609">
              <w:rPr>
                <w:sz w:val="28"/>
                <w:szCs w:val="28"/>
              </w:rPr>
              <w:t>248</w:t>
            </w:r>
            <w:r w:rsidR="006855FE">
              <w:rPr>
                <w:sz w:val="28"/>
                <w:szCs w:val="28"/>
              </w:rPr>
              <w:t xml:space="preserve"> от </w:t>
            </w:r>
            <w:r w:rsidR="00D71609">
              <w:rPr>
                <w:sz w:val="28"/>
                <w:szCs w:val="28"/>
              </w:rPr>
              <w:t>24</w:t>
            </w:r>
            <w:r w:rsidR="006855FE">
              <w:rPr>
                <w:sz w:val="28"/>
                <w:szCs w:val="28"/>
              </w:rPr>
              <w:t>.</w:t>
            </w:r>
            <w:r w:rsidR="00D71609">
              <w:rPr>
                <w:sz w:val="28"/>
                <w:szCs w:val="28"/>
              </w:rPr>
              <w:t>1</w:t>
            </w:r>
            <w:r w:rsidR="006855FE">
              <w:rPr>
                <w:sz w:val="28"/>
                <w:szCs w:val="28"/>
              </w:rPr>
              <w:t>2.2018</w:t>
            </w:r>
            <w:r w:rsidR="00387422">
              <w:rPr>
                <w:sz w:val="28"/>
                <w:szCs w:val="28"/>
              </w:rPr>
              <w:t>г.</w:t>
            </w:r>
          </w:p>
        </w:tc>
      </w:tr>
    </w:tbl>
    <w:p w:rsidR="00387422" w:rsidRDefault="00387422" w:rsidP="00387422">
      <w:pPr>
        <w:ind w:firstLine="851"/>
        <w:jc w:val="both"/>
        <w:rPr>
          <w:sz w:val="28"/>
          <w:szCs w:val="28"/>
        </w:rPr>
      </w:pPr>
    </w:p>
    <w:p w:rsidR="00D71609" w:rsidRPr="00D71609" w:rsidRDefault="00D71609" w:rsidP="00BE2705">
      <w:pPr>
        <w:ind w:firstLine="567"/>
        <w:jc w:val="both"/>
        <w:rPr>
          <w:sz w:val="28"/>
          <w:szCs w:val="28"/>
        </w:rPr>
      </w:pPr>
      <w:r w:rsidRPr="00D71609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протеста Прокуратуры Матвеево-Курганского района от </w:t>
      </w:r>
      <w:r>
        <w:rPr>
          <w:sz w:val="28"/>
          <w:szCs w:val="28"/>
        </w:rPr>
        <w:t>28</w:t>
      </w:r>
      <w:r w:rsidRPr="00D71609">
        <w:rPr>
          <w:sz w:val="28"/>
          <w:szCs w:val="28"/>
        </w:rPr>
        <w:t>.10.2019 № 07-45-2019, в целях приведения  нормативных правовых актов Администрации сельского поселения в соответствие с действующим  законодательством,</w:t>
      </w:r>
    </w:p>
    <w:p w:rsidR="008C3A3F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A0BFD" w:rsidRPr="00FB36C3" w:rsidRDefault="008A0BFD" w:rsidP="008C3A3F">
      <w:pPr>
        <w:shd w:val="clear" w:color="auto" w:fill="FFFFFF"/>
        <w:jc w:val="center"/>
        <w:rPr>
          <w:sz w:val="28"/>
          <w:szCs w:val="28"/>
        </w:rPr>
      </w:pPr>
    </w:p>
    <w:p w:rsidR="00FF18A2" w:rsidRDefault="008A0BFD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8A0BFD">
        <w:rPr>
          <w:sz w:val="28"/>
          <w:szCs w:val="28"/>
        </w:rPr>
        <w:t>.</w:t>
      </w:r>
      <w:r w:rsidR="00FF18A2">
        <w:rPr>
          <w:sz w:val="28"/>
          <w:szCs w:val="28"/>
        </w:rPr>
        <w:t xml:space="preserve"> В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18A2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FF18A2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Матвеево-Курганского сельского поселения </w:t>
      </w:r>
      <w:r w:rsidRPr="008A0BFD">
        <w:rPr>
          <w:sz w:val="28"/>
          <w:szCs w:val="28"/>
        </w:rPr>
        <w:t xml:space="preserve"> «Об утверждении административного регламента  предоставления муниципальной услуги «Продажа земельного участка без проведения торгов</w:t>
      </w:r>
      <w:r w:rsidR="00FF18A2">
        <w:rPr>
          <w:sz w:val="28"/>
          <w:szCs w:val="28"/>
        </w:rPr>
        <w:t>»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24.12.2018 </w:t>
      </w:r>
      <w:r w:rsidR="00BE2705">
        <w:rPr>
          <w:sz w:val="28"/>
          <w:szCs w:val="28"/>
        </w:rPr>
        <w:t>№</w:t>
      </w:r>
      <w:r>
        <w:rPr>
          <w:sz w:val="28"/>
          <w:szCs w:val="28"/>
        </w:rPr>
        <w:t xml:space="preserve">248, </w:t>
      </w:r>
      <w:r w:rsidR="00FF18A2">
        <w:rPr>
          <w:sz w:val="28"/>
          <w:szCs w:val="28"/>
        </w:rPr>
        <w:t>внести следующие изменения:</w:t>
      </w:r>
    </w:p>
    <w:p w:rsidR="008A0BFD" w:rsidRDefault="00FF18A2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FF18A2">
        <w:t xml:space="preserve"> </w:t>
      </w:r>
      <w:r w:rsidRPr="00FF18A2">
        <w:rPr>
          <w:sz w:val="28"/>
          <w:szCs w:val="28"/>
        </w:rPr>
        <w:t>Приложение №1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>;</w:t>
      </w:r>
    </w:p>
    <w:p w:rsidR="00CA2463" w:rsidRPr="006544E1" w:rsidRDefault="00FF18A2" w:rsidP="00FF18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Pr="00FF18A2">
        <w:rPr>
          <w:sz w:val="28"/>
          <w:szCs w:val="28"/>
        </w:rPr>
        <w:t xml:space="preserve"> </w:t>
      </w:r>
      <w:r w:rsidRPr="008A0BFD">
        <w:rPr>
          <w:sz w:val="28"/>
          <w:szCs w:val="28"/>
        </w:rPr>
        <w:t>Приложение №2</w:t>
      </w:r>
      <w:r>
        <w:rPr>
          <w:sz w:val="28"/>
          <w:szCs w:val="28"/>
        </w:rPr>
        <w:t>,</w:t>
      </w:r>
      <w:r w:rsidRPr="008A0BFD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8A0BFD">
        <w:rPr>
          <w:sz w:val="28"/>
          <w:szCs w:val="28"/>
        </w:rPr>
        <w:t xml:space="preserve"> изложить в редакции</w:t>
      </w:r>
      <w:r>
        <w:rPr>
          <w:sz w:val="28"/>
          <w:szCs w:val="28"/>
        </w:rPr>
        <w:t xml:space="preserve"> </w:t>
      </w:r>
      <w:r w:rsidRPr="008A0BFD">
        <w:rPr>
          <w:sz w:val="28"/>
          <w:szCs w:val="28"/>
        </w:rPr>
        <w:t xml:space="preserve"> согласно приложению № 2.</w:t>
      </w:r>
      <w:r w:rsidR="004201BF">
        <w:rPr>
          <w:bCs/>
          <w:sz w:val="28"/>
          <w:szCs w:val="28"/>
        </w:rPr>
        <w:t xml:space="preserve"> </w:t>
      </w:r>
    </w:p>
    <w:p w:rsidR="00BE2705" w:rsidRPr="007B63D9" w:rsidRDefault="00BE2705" w:rsidP="00BE27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3A3F" w:rsidRPr="00FB36C3">
        <w:rPr>
          <w:sz w:val="28"/>
          <w:szCs w:val="28"/>
        </w:rPr>
        <w:t xml:space="preserve">2. </w:t>
      </w:r>
      <w:r w:rsidRPr="008753C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 в информационном бюллетене</w:t>
      </w:r>
      <w:r w:rsidRPr="007B63D9">
        <w:t xml:space="preserve"> </w:t>
      </w:r>
      <w:r w:rsidRPr="007B63D9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Администрации Матвеево-Курганского сельского поселения </w:t>
      </w:r>
      <w:r w:rsidRPr="007B63D9">
        <w:rPr>
          <w:sz w:val="28"/>
          <w:szCs w:val="28"/>
        </w:rPr>
        <w:t>в информационно-телекоммуникационной сети «Интернет».</w:t>
      </w:r>
    </w:p>
    <w:p w:rsidR="008C3A3F" w:rsidRDefault="008C3A3F" w:rsidP="00A0436D">
      <w:pPr>
        <w:shd w:val="clear" w:color="auto" w:fill="FFFFFF"/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  <w:t xml:space="preserve">3.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34109" w:rsidRPr="00FB36C3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F18A2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Матвеево-Курганского</w:t>
      </w:r>
    </w:p>
    <w:p w:rsidR="00BE2705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FF18A2">
        <w:rPr>
          <w:sz w:val="28"/>
          <w:szCs w:val="28"/>
        </w:rPr>
        <w:t>Г.В.Щеткова</w:t>
      </w:r>
    </w:p>
    <w:p w:rsidR="00FF18A2" w:rsidRDefault="00FF18A2" w:rsidP="008C3A3F">
      <w:pPr>
        <w:shd w:val="clear" w:color="auto" w:fill="FFFFFF"/>
        <w:rPr>
          <w:bCs/>
          <w:spacing w:val="-1"/>
        </w:rPr>
      </w:pPr>
      <w:r w:rsidRPr="00FF18A2">
        <w:rPr>
          <w:bCs/>
          <w:spacing w:val="-1"/>
        </w:rPr>
        <w:t>Проект вносит:</w:t>
      </w:r>
    </w:p>
    <w:p w:rsidR="00FF18A2" w:rsidRPr="0099241B" w:rsidRDefault="00FF18A2" w:rsidP="00FF18A2">
      <w:pPr>
        <w:pStyle w:val="af0"/>
        <w:rPr>
          <w:rFonts w:ascii="Times New Roman" w:hAnsi="Times New Roman"/>
          <w:sz w:val="20"/>
          <w:szCs w:val="20"/>
        </w:rPr>
      </w:pPr>
      <w:r w:rsidRPr="0099241B">
        <w:rPr>
          <w:rFonts w:ascii="Times New Roman" w:hAnsi="Times New Roman"/>
          <w:sz w:val="20"/>
          <w:szCs w:val="20"/>
        </w:rPr>
        <w:t xml:space="preserve">ведущий специалист по вопросам земельных </w:t>
      </w:r>
    </w:p>
    <w:p w:rsidR="0099241B" w:rsidRDefault="00FF18A2" w:rsidP="00FF18A2">
      <w:pPr>
        <w:shd w:val="clear" w:color="auto" w:fill="FFFFFF"/>
      </w:pPr>
      <w:r w:rsidRPr="0099241B">
        <w:t xml:space="preserve">и имущественных отношений     </w:t>
      </w:r>
      <w:r w:rsidR="0099241B">
        <w:t>Руднева А.А. 05.11.2019</w:t>
      </w:r>
    </w:p>
    <w:p w:rsidR="00BE2705" w:rsidRDefault="0099241B" w:rsidP="00BE2705">
      <w:pPr>
        <w:ind w:firstLine="5529"/>
        <w:jc w:val="center"/>
      </w:pPr>
      <w:r>
        <w:t xml:space="preserve">    </w:t>
      </w:r>
    </w:p>
    <w:p w:rsidR="0099241B" w:rsidRPr="0099241B" w:rsidRDefault="00FF18A2" w:rsidP="0099241B">
      <w:pPr>
        <w:ind w:firstLine="5529"/>
        <w:jc w:val="center"/>
        <w:rPr>
          <w:sz w:val="28"/>
          <w:szCs w:val="28"/>
        </w:rPr>
      </w:pPr>
      <w:r w:rsidRPr="0099241B">
        <w:lastRenderedPageBreak/>
        <w:t xml:space="preserve"> </w:t>
      </w:r>
      <w:r w:rsidR="0099241B" w:rsidRPr="0099241B">
        <w:rPr>
          <w:sz w:val="28"/>
          <w:szCs w:val="28"/>
        </w:rPr>
        <w:t>Приложение №1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муниципальной услуги                         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CB4">
        <w:rPr>
          <w:rFonts w:ascii="Times New Roman" w:hAnsi="Times New Roman" w:cs="Times New Roman"/>
          <w:sz w:val="28"/>
          <w:szCs w:val="28"/>
        </w:rPr>
        <w:t>«Продажа</w:t>
      </w: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>без проведения торгов</w:t>
      </w:r>
      <w:r w:rsidRPr="00956CB4">
        <w:rPr>
          <w:rFonts w:ascii="Times New Roman" w:hAnsi="Times New Roman" w:cs="Times New Roman"/>
          <w:sz w:val="28"/>
          <w:szCs w:val="28"/>
        </w:rPr>
        <w:t>»</w:t>
      </w:r>
    </w:p>
    <w:p w:rsidR="0099241B" w:rsidRDefault="0099241B" w:rsidP="0099241B">
      <w:pPr>
        <w:ind w:firstLine="5954"/>
        <w:jc w:val="both"/>
        <w:rPr>
          <w:bCs/>
          <w:sz w:val="24"/>
          <w:szCs w:val="24"/>
        </w:rPr>
      </w:pPr>
    </w:p>
    <w:p w:rsidR="0099241B" w:rsidRDefault="0099241B" w:rsidP="0099241B">
      <w:pPr>
        <w:ind w:left="1080"/>
        <w:jc w:val="both"/>
        <w:rPr>
          <w:szCs w:val="28"/>
        </w:rPr>
      </w:pP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9241B" w:rsidRPr="00956CB4" w:rsidRDefault="0099241B" w:rsidP="0099241B">
      <w:pPr>
        <w:tabs>
          <w:tab w:val="left" w:pos="6495"/>
        </w:tabs>
        <w:rPr>
          <w:szCs w:val="28"/>
        </w:rPr>
      </w:pPr>
      <w:r w:rsidRPr="00956CB4">
        <w:rPr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9155"/>
      </w:tblGrid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576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576" w:type="dxa"/>
            <w:shd w:val="clear" w:color="auto" w:fill="auto"/>
          </w:tcPr>
          <w:p w:rsidR="0099241B" w:rsidRPr="00F80A6A" w:rsidRDefault="0099241B" w:rsidP="0062769D">
            <w:pPr>
              <w:rPr>
                <w:bCs/>
                <w:sz w:val="24"/>
                <w:szCs w:val="24"/>
              </w:rPr>
            </w:pPr>
            <w:r w:rsidRPr="00F80A6A">
              <w:rPr>
                <w:bCs/>
                <w:sz w:val="24"/>
                <w:szCs w:val="24"/>
              </w:rPr>
              <w:t xml:space="preserve">Заявление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2.</w:t>
            </w:r>
          </w:p>
        </w:tc>
        <w:tc>
          <w:tcPr>
            <w:tcW w:w="9576" w:type="dxa"/>
            <w:shd w:val="clear" w:color="auto" w:fill="auto"/>
          </w:tcPr>
          <w:p w:rsidR="0099241B" w:rsidRDefault="0099241B" w:rsidP="0062769D">
            <w:pPr>
              <w:pBdr>
                <w:bottom w:val="single" w:sz="4" w:space="1" w:color="auto"/>
              </w:pBd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>Документ, удостоверяющий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личность заявителя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, являющегося физическим лицом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  <w:p w:rsidR="0099241B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 w:rsidRPr="00D23421">
              <w:rPr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  <w:p w:rsidR="0099241B" w:rsidRPr="00F80A6A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D23421">
              <w:rPr>
                <w:sz w:val="24"/>
                <w:szCs w:val="24"/>
              </w:rPr>
              <w:t xml:space="preserve">Временное удостоверение личности (для граждан Российской </w:t>
            </w:r>
            <w:r w:rsidRPr="00D23421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23421">
              <w:rPr>
                <w:sz w:val="24"/>
                <w:szCs w:val="24"/>
              </w:rPr>
              <w:t>Федерации)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3.</w:t>
            </w:r>
          </w:p>
        </w:tc>
        <w:tc>
          <w:tcPr>
            <w:tcW w:w="9576" w:type="dxa"/>
            <w:shd w:val="clear" w:color="auto" w:fill="auto"/>
          </w:tcPr>
          <w:p w:rsidR="0099241B" w:rsidRDefault="0099241B" w:rsidP="0062769D">
            <w:pPr>
              <w:widowControl w:val="0"/>
              <w:pBdr>
                <w:bottom w:val="single" w:sz="4" w:space="1" w:color="auto"/>
              </w:pBd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 при предъявлении оригинала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D23421">
              <w:rPr>
                <w:sz w:val="24"/>
                <w:szCs w:val="24"/>
              </w:rPr>
              <w:t>Для представителей физического лица: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 </w:t>
            </w:r>
            <w:r w:rsidRPr="00D23421">
              <w:rPr>
                <w:sz w:val="24"/>
                <w:szCs w:val="24"/>
              </w:rPr>
              <w:t xml:space="preserve">Доверенность, оформленная в установленном законом порядке, на представление интересов заявителя 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</w:t>
            </w:r>
            <w:r w:rsidRPr="00D23421">
              <w:rPr>
                <w:sz w:val="24"/>
                <w:szCs w:val="24"/>
              </w:rPr>
              <w:t>Свидетельство о рождении</w:t>
            </w:r>
          </w:p>
          <w:p w:rsidR="0099241B" w:rsidRPr="00D23421" w:rsidRDefault="0099241B" w:rsidP="0062769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3.1.3. </w:t>
            </w:r>
            <w:r w:rsidRPr="00D23421">
              <w:rPr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D23421">
              <w:rPr>
                <w:sz w:val="24"/>
                <w:szCs w:val="24"/>
              </w:rPr>
              <w:t xml:space="preserve">Для представителей юридического лица: 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 </w:t>
            </w:r>
            <w:r w:rsidRPr="00D23421">
              <w:rPr>
                <w:sz w:val="24"/>
                <w:szCs w:val="24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99241B" w:rsidRPr="009B7852" w:rsidRDefault="0099241B" w:rsidP="0062769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 </w:t>
            </w:r>
            <w:r w:rsidRPr="00D23421">
              <w:rPr>
                <w:sz w:val="24"/>
                <w:szCs w:val="24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CB4">
              <w:rPr>
                <w:sz w:val="24"/>
                <w:szCs w:val="24"/>
              </w:rPr>
              <w:t>.</w:t>
            </w:r>
          </w:p>
        </w:tc>
        <w:tc>
          <w:tcPr>
            <w:tcW w:w="9576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0A6A">
              <w:rPr>
                <w:sz w:val="24"/>
                <w:szCs w:val="24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56CB4">
              <w:rPr>
                <w:sz w:val="24"/>
                <w:szCs w:val="24"/>
              </w:rPr>
              <w:t>.</w:t>
            </w:r>
          </w:p>
        </w:tc>
        <w:tc>
          <w:tcPr>
            <w:tcW w:w="9576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Документы, подтверждающие права заявителя на приобретение земельного участка без проведения торгов - </w:t>
            </w:r>
            <w:r w:rsidRPr="00312100"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опия</w:t>
            </w:r>
            <w:r w:rsidRPr="00312100">
              <w:rPr>
                <w:i/>
                <w:sz w:val="24"/>
                <w:szCs w:val="24"/>
              </w:rPr>
              <w:t xml:space="preserve"> при предъявлении оригинала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56CB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76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Для лиц, с которыми заключен договор о комплексном освоении территории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5.1.1. </w:t>
            </w:r>
            <w:r w:rsidRPr="00F80A6A">
              <w:rPr>
                <w:sz w:val="24"/>
                <w:szCs w:val="24"/>
              </w:rPr>
              <w:t>Договор о комплексном освоении территории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56CB4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Для членов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99241B" w:rsidRPr="00956CB4" w:rsidTr="0062769D">
        <w:tc>
          <w:tcPr>
            <w:tcW w:w="7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Pr="00312100">
              <w:rPr>
                <w:sz w:val="24"/>
                <w:szCs w:val="24"/>
              </w:rPr>
              <w:t>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Документ, подтверждающий членство заявителя в некоммерческой организации</w:t>
            </w:r>
            <w:r w:rsidRPr="00F80A6A">
              <w:rPr>
                <w:sz w:val="24"/>
                <w:szCs w:val="24"/>
              </w:rPr>
              <w:t xml:space="preserve">: </w:t>
            </w:r>
          </w:p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выписка из протокола общего собрания некоммерческой организации (о принятии в члены некоммерческой организации)</w:t>
            </w:r>
          </w:p>
        </w:tc>
      </w:tr>
      <w:tr w:rsidR="0099241B" w:rsidRPr="00956CB4" w:rsidTr="0062769D">
        <w:tc>
          <w:tcPr>
            <w:tcW w:w="7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Pr="00312100">
              <w:rPr>
                <w:sz w:val="24"/>
                <w:szCs w:val="24"/>
              </w:rPr>
              <w:t>.2.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Решение органа некоммерческой организации о распределении испрашиваемого земельного участка заявителю</w:t>
            </w:r>
            <w:r w:rsidRPr="00F80A6A">
              <w:rPr>
                <w:sz w:val="24"/>
                <w:szCs w:val="24"/>
              </w:rPr>
              <w:t>: выписка из протокола общего собрания некоммерческой организации (о распределении земельного участка заявителю)</w:t>
            </w:r>
          </w:p>
        </w:tc>
      </w:tr>
      <w:tr w:rsidR="0099241B" w:rsidRPr="00956CB4" w:rsidTr="0062769D">
        <w:tc>
          <w:tcPr>
            <w:tcW w:w="705" w:type="dxa"/>
            <w:vMerge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5.2.3. </w:t>
            </w:r>
            <w:r w:rsidRPr="00F80A6A">
              <w:rPr>
                <w:sz w:val="24"/>
                <w:szCs w:val="24"/>
              </w:rPr>
              <w:t>Договор о комплексном освоении территории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957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99241B" w:rsidRDefault="0099241B" w:rsidP="0062769D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2A1BB9">
              <w:rPr>
                <w:sz w:val="24"/>
                <w:szCs w:val="24"/>
              </w:rPr>
              <w:t xml:space="preserve">Для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</w:t>
            </w:r>
            <w:r w:rsidRPr="002A1BB9">
              <w:rPr>
                <w:sz w:val="24"/>
                <w:szCs w:val="24"/>
              </w:rPr>
              <w:lastRenderedPageBreak/>
              <w:t>ст</w:t>
            </w:r>
            <w:r w:rsidRPr="00772823">
              <w:rPr>
                <w:sz w:val="24"/>
                <w:szCs w:val="24"/>
              </w:rPr>
              <w:t>роительства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tcBorders>
              <w:top w:val="nil"/>
            </w:tcBorders>
            <w:shd w:val="clear" w:color="auto" w:fill="auto"/>
          </w:tcPr>
          <w:p w:rsidR="0099241B" w:rsidRPr="002A1BB9" w:rsidRDefault="0099241B" w:rsidP="0062769D">
            <w:pPr>
              <w:pStyle w:val="af1"/>
              <w:jc w:val="both"/>
              <w:rPr>
                <w:i/>
                <w:sz w:val="24"/>
                <w:szCs w:val="24"/>
              </w:rPr>
            </w:pPr>
            <w:r w:rsidRPr="002A1BB9">
              <w:rPr>
                <w:sz w:val="24"/>
                <w:szCs w:val="24"/>
              </w:rPr>
              <w:t>5.3.1.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A1BB9">
              <w:rPr>
                <w:i/>
                <w:sz w:val="24"/>
                <w:szCs w:val="24"/>
              </w:rPr>
              <w:t>Решение органа некоммерческой организации о приобретении земельного участка:</w:t>
            </w:r>
          </w:p>
          <w:p w:rsidR="0099241B" w:rsidRPr="002A1BB9" w:rsidRDefault="0099241B" w:rsidP="0062769D">
            <w:pPr>
              <w:pStyle w:val="af1"/>
              <w:jc w:val="both"/>
              <w:rPr>
                <w:sz w:val="24"/>
                <w:szCs w:val="24"/>
              </w:rPr>
            </w:pPr>
            <w:r w:rsidRPr="002A1BB9">
              <w:rPr>
                <w:sz w:val="24"/>
                <w:szCs w:val="24"/>
              </w:rPr>
              <w:t>выписка из протокола общего собрания некоммерческой организации (о приобретении земельного участка)</w:t>
            </w:r>
          </w:p>
          <w:p w:rsidR="0099241B" w:rsidRPr="002A1BB9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5.3.2. </w:t>
            </w:r>
            <w:r w:rsidRPr="00F80A6A">
              <w:rPr>
                <w:sz w:val="24"/>
                <w:szCs w:val="24"/>
              </w:rPr>
              <w:t>Договор о комплексном освоении территории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Для членов </w:t>
            </w:r>
            <w:r>
              <w:rPr>
                <w:sz w:val="24"/>
                <w:szCs w:val="24"/>
              </w:rPr>
              <w:t>садоводческого некоммерческого товарищества (далее СНТ) или огороднического некоммерческого товарищества (далее ОНТ</w:t>
            </w:r>
            <w:r w:rsidRPr="00A955E4">
              <w:rPr>
                <w:sz w:val="24"/>
                <w:szCs w:val="24"/>
              </w:rPr>
              <w:t>)</w:t>
            </w:r>
          </w:p>
        </w:tc>
      </w:tr>
      <w:tr w:rsidR="0099241B" w:rsidRPr="00956CB4" w:rsidTr="0062769D">
        <w:tc>
          <w:tcPr>
            <w:tcW w:w="705" w:type="dxa"/>
            <w:vMerge w:val="restart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C3FF5">
              <w:rPr>
                <w:sz w:val="24"/>
                <w:szCs w:val="24"/>
              </w:rPr>
              <w:t>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 xml:space="preserve">Документ, подтверждающий членство заявителя в </w:t>
            </w:r>
            <w:r>
              <w:rPr>
                <w:i/>
                <w:sz w:val="24"/>
                <w:szCs w:val="24"/>
              </w:rPr>
              <w:t>СНТ или ОНТ</w:t>
            </w:r>
            <w:r w:rsidRPr="00F80A6A">
              <w:rPr>
                <w:i/>
                <w:sz w:val="24"/>
                <w:szCs w:val="24"/>
              </w:rPr>
              <w:t>:</w:t>
            </w:r>
            <w:r w:rsidRPr="00F80A6A">
              <w:rPr>
                <w:sz w:val="24"/>
                <w:szCs w:val="24"/>
              </w:rPr>
              <w:t xml:space="preserve"> </w:t>
            </w:r>
          </w:p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выписка из протокола общего собрания </w:t>
            </w:r>
            <w:r>
              <w:rPr>
                <w:sz w:val="24"/>
                <w:szCs w:val="24"/>
              </w:rPr>
              <w:t>СНТ или ОНТ</w:t>
            </w:r>
            <w:r w:rsidRPr="00F80A6A">
              <w:rPr>
                <w:sz w:val="24"/>
                <w:szCs w:val="24"/>
              </w:rPr>
              <w:t xml:space="preserve"> (о принятии в члены </w:t>
            </w:r>
            <w:r>
              <w:rPr>
                <w:sz w:val="24"/>
                <w:szCs w:val="24"/>
              </w:rPr>
              <w:t>СНТ или ОНТ</w:t>
            </w:r>
            <w:r w:rsidRPr="00F80A6A">
              <w:rPr>
                <w:sz w:val="24"/>
                <w:szCs w:val="24"/>
              </w:rPr>
              <w:t>)</w:t>
            </w:r>
          </w:p>
        </w:tc>
      </w:tr>
      <w:tr w:rsidR="0099241B" w:rsidRPr="00956CB4" w:rsidTr="0062769D">
        <w:tc>
          <w:tcPr>
            <w:tcW w:w="705" w:type="dxa"/>
            <w:vMerge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tcBorders>
              <w:top w:val="nil"/>
            </w:tcBorders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5.4.2. .</w:t>
            </w:r>
            <w:r w:rsidRPr="00F80A6A">
              <w:rPr>
                <w:i/>
                <w:sz w:val="24"/>
                <w:szCs w:val="24"/>
              </w:rPr>
              <w:t xml:space="preserve">Решение </w:t>
            </w:r>
            <w:r>
              <w:rPr>
                <w:i/>
                <w:sz w:val="24"/>
                <w:szCs w:val="24"/>
              </w:rPr>
              <w:t>общего собрания членов СНТ или ОНТ</w:t>
            </w:r>
            <w:r w:rsidRPr="00F80A6A">
              <w:rPr>
                <w:i/>
                <w:sz w:val="24"/>
                <w:szCs w:val="24"/>
              </w:rPr>
              <w:t xml:space="preserve"> о распределении </w:t>
            </w:r>
            <w:r>
              <w:rPr>
                <w:i/>
                <w:sz w:val="24"/>
                <w:szCs w:val="24"/>
              </w:rPr>
              <w:t>садового или огородного земельного участка заявителю</w:t>
            </w:r>
            <w:r w:rsidRPr="00F80A6A">
              <w:rPr>
                <w:i/>
                <w:sz w:val="24"/>
                <w:szCs w:val="24"/>
              </w:rPr>
              <w:t>:</w:t>
            </w:r>
            <w:r w:rsidRPr="00F80A6A">
              <w:rPr>
                <w:sz w:val="24"/>
                <w:szCs w:val="24"/>
              </w:rPr>
              <w:t xml:space="preserve"> </w:t>
            </w:r>
          </w:p>
          <w:p w:rsidR="0099241B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выписка из протокола общего собрания </w:t>
            </w:r>
            <w:r>
              <w:rPr>
                <w:sz w:val="24"/>
                <w:szCs w:val="24"/>
              </w:rPr>
              <w:t>СНТ или ОНТ</w:t>
            </w:r>
            <w:r w:rsidRPr="00F80A6A">
              <w:rPr>
                <w:sz w:val="24"/>
                <w:szCs w:val="24"/>
              </w:rPr>
              <w:t xml:space="preserve"> (о распределении земельного участка заявителю)</w:t>
            </w:r>
          </w:p>
          <w:p w:rsidR="0099241B" w:rsidRPr="00C82EA3" w:rsidRDefault="0099241B" w:rsidP="0062769D">
            <w:pPr>
              <w:pStyle w:val="af1"/>
              <w:jc w:val="both"/>
              <w:rPr>
                <w:sz w:val="24"/>
                <w:szCs w:val="24"/>
              </w:rPr>
            </w:pPr>
            <w:r w:rsidRPr="00C82EA3">
              <w:rPr>
                <w:sz w:val="24"/>
                <w:szCs w:val="24"/>
              </w:rPr>
              <w:t>5.4.3.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82EA3">
              <w:rPr>
                <w:i/>
                <w:sz w:val="24"/>
                <w:szCs w:val="24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82EA3">
              <w:rPr>
                <w:sz w:val="24"/>
                <w:szCs w:val="24"/>
              </w:rPr>
              <w:t>ешение суда</w:t>
            </w:r>
            <w:r>
              <w:rPr>
                <w:sz w:val="24"/>
                <w:szCs w:val="24"/>
              </w:rPr>
              <w:t xml:space="preserve"> - </w:t>
            </w:r>
            <w:r w:rsidRPr="00C82EA3">
              <w:rPr>
                <w:i/>
                <w:sz w:val="24"/>
                <w:szCs w:val="24"/>
              </w:rPr>
              <w:t>копия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9576" w:type="dxa"/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Для некоммерческих организаций, созданных гражданами, которым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E97DC0">
              <w:rPr>
                <w:sz w:val="24"/>
                <w:szCs w:val="24"/>
              </w:rPr>
              <w:t>5.5.1.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Решение органа некоммерческой организации о приобретении земельного участка</w:t>
            </w:r>
            <w:r>
              <w:rPr>
                <w:i/>
                <w:sz w:val="24"/>
                <w:szCs w:val="24"/>
              </w:rPr>
              <w:t>, относящегося к имуществу общего пользования:</w:t>
            </w:r>
          </w:p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выписка из протокола общего собрания некоммерческой организации о приобретении земельного участка</w:t>
            </w:r>
            <w:r w:rsidRPr="00F61E2D">
              <w:rPr>
                <w:sz w:val="24"/>
                <w:szCs w:val="24"/>
              </w:rPr>
              <w:t>, относящегося к имуществу общего пользования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Для собственников здания, сооружения либо помещения в здании, сооружении</w:t>
            </w:r>
          </w:p>
        </w:tc>
      </w:tr>
      <w:tr w:rsidR="0099241B" w:rsidRPr="00956CB4" w:rsidTr="0062769D">
        <w:tc>
          <w:tcPr>
            <w:tcW w:w="705" w:type="dxa"/>
            <w:vMerge w:val="restart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1809EF">
              <w:rPr>
                <w:sz w:val="24"/>
                <w:szCs w:val="24"/>
              </w:rPr>
              <w:t>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  <w:r w:rsidRPr="00F80A6A">
              <w:rPr>
                <w:sz w:val="24"/>
                <w:szCs w:val="24"/>
              </w:rPr>
              <w:t>: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5.6.1.1. Р</w:t>
            </w:r>
            <w:r w:rsidRPr="00F80A6A">
              <w:rPr>
                <w:sz w:val="24"/>
                <w:szCs w:val="24"/>
              </w:rPr>
              <w:t xml:space="preserve">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F80A6A">
              <w:rPr>
                <w:i/>
                <w:sz w:val="24"/>
                <w:szCs w:val="24"/>
              </w:rPr>
              <w:t>(выданное организациями технической инвентаризации)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5.6.1.2. Д</w:t>
            </w:r>
            <w:r w:rsidRPr="00F80A6A">
              <w:rPr>
                <w:sz w:val="24"/>
                <w:szCs w:val="24"/>
              </w:rPr>
              <w:t xml:space="preserve">оговор купли-продажи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5.6.1.3. Д</w:t>
            </w:r>
            <w:r w:rsidRPr="00F80A6A">
              <w:rPr>
                <w:sz w:val="24"/>
                <w:szCs w:val="24"/>
              </w:rPr>
              <w:t xml:space="preserve">оговор дарения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5.6.1.4. Д</w:t>
            </w:r>
            <w:r w:rsidRPr="00F80A6A">
              <w:rPr>
                <w:sz w:val="24"/>
                <w:szCs w:val="24"/>
              </w:rPr>
              <w:t xml:space="preserve">оговор мены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5.6.1.5. Д</w:t>
            </w:r>
            <w:r w:rsidRPr="00F80A6A">
              <w:rPr>
                <w:sz w:val="24"/>
                <w:szCs w:val="24"/>
              </w:rPr>
              <w:t xml:space="preserve">оговор ренты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5.6.1.6. Д</w:t>
            </w:r>
            <w:r w:rsidRPr="00F80A6A">
              <w:rPr>
                <w:sz w:val="24"/>
                <w:szCs w:val="24"/>
              </w:rPr>
              <w:t xml:space="preserve">оговор пожизненного содержания с иждивением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5.6.1.7. Р</w:t>
            </w:r>
            <w:r w:rsidRPr="00F80A6A">
              <w:rPr>
                <w:sz w:val="24"/>
                <w:szCs w:val="24"/>
              </w:rPr>
              <w:t>ешение суда о признании права на объект</w:t>
            </w:r>
            <w:r>
              <w:rPr>
                <w:sz w:val="24"/>
                <w:szCs w:val="24"/>
              </w:rPr>
              <w:t xml:space="preserve"> 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5.6.1.8. С</w:t>
            </w:r>
            <w:r w:rsidRPr="00F80A6A">
              <w:rPr>
                <w:sz w:val="24"/>
                <w:szCs w:val="24"/>
              </w:rPr>
              <w:t xml:space="preserve">видетельство о праве на наследство по закону </w:t>
            </w:r>
            <w:r w:rsidRPr="00F80A6A">
              <w:rPr>
                <w:i/>
                <w:sz w:val="24"/>
                <w:szCs w:val="24"/>
              </w:rPr>
              <w:t>(выданное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5.6.1.9. С</w:t>
            </w:r>
            <w:r w:rsidRPr="00F80A6A">
              <w:rPr>
                <w:sz w:val="24"/>
                <w:szCs w:val="24"/>
              </w:rPr>
              <w:t>видетельство о праве на наследство по завещанию</w:t>
            </w:r>
            <w:r w:rsidRPr="00F80A6A">
              <w:rPr>
                <w:i/>
                <w:sz w:val="24"/>
                <w:szCs w:val="24"/>
              </w:rPr>
              <w:t xml:space="preserve"> (выданное нотариусом)</w:t>
            </w:r>
          </w:p>
        </w:tc>
      </w:tr>
      <w:tr w:rsidR="0099241B" w:rsidRPr="00956CB4" w:rsidTr="0062769D">
        <w:tc>
          <w:tcPr>
            <w:tcW w:w="705" w:type="dxa"/>
            <w:vMerge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F80194">
              <w:rPr>
                <w:sz w:val="24"/>
                <w:szCs w:val="24"/>
              </w:rPr>
              <w:t>.2.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</w:t>
            </w:r>
            <w:r>
              <w:rPr>
                <w:i/>
                <w:sz w:val="24"/>
                <w:szCs w:val="24"/>
              </w:rPr>
              <w:t xml:space="preserve"> (при наличии соответствующих прав на земельный участок)</w:t>
            </w:r>
            <w:r w:rsidRPr="00F80A6A">
              <w:rPr>
                <w:i/>
                <w:sz w:val="24"/>
                <w:szCs w:val="24"/>
              </w:rPr>
              <w:t>: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5.6.2.1. </w:t>
            </w:r>
            <w:r w:rsidRPr="00F80A6A">
              <w:rPr>
                <w:sz w:val="24"/>
                <w:szCs w:val="24"/>
              </w:rPr>
              <w:t xml:space="preserve">Государственный акт на право пожизненного наследуемого владения (право постоянного (бессрочного) пользования землей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 w:rsidRPr="00F80A6A"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5.6.2.2. </w:t>
            </w:r>
            <w:r w:rsidRPr="00F80A6A">
              <w:rPr>
                <w:sz w:val="24"/>
                <w:szCs w:val="24"/>
              </w:rPr>
              <w:t xml:space="preserve">Договор на передачу земельного участка в постоянное (бессрочное) пользование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 w:rsidRPr="00F80A6A"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5.6.2.3. </w:t>
            </w:r>
            <w:r w:rsidRPr="00F80A6A">
              <w:rPr>
                <w:sz w:val="24"/>
                <w:szCs w:val="24"/>
              </w:rPr>
              <w:t xml:space="preserve">Свидетельство о праве бессрочного (постоянного) пользования землей </w:t>
            </w:r>
            <w:r w:rsidRPr="00F80A6A">
              <w:rPr>
                <w:i/>
                <w:sz w:val="24"/>
                <w:szCs w:val="24"/>
              </w:rPr>
              <w:t>(выданное земельным комитетом, исполнительным органом сельского (поселкового) Совета народных депутатов)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5.6.2.4. </w:t>
            </w:r>
            <w:r w:rsidRPr="00F80A6A">
              <w:rPr>
                <w:sz w:val="24"/>
                <w:szCs w:val="24"/>
              </w:rPr>
              <w:t xml:space="preserve">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F80A6A">
              <w:rPr>
                <w:i/>
                <w:sz w:val="24"/>
                <w:szCs w:val="24"/>
              </w:rPr>
              <w:t xml:space="preserve">(выданный земельным комитетом, администрацией </w:t>
            </w:r>
            <w:r w:rsidR="0037335D">
              <w:rPr>
                <w:i/>
                <w:sz w:val="24"/>
                <w:szCs w:val="24"/>
              </w:rPr>
              <w:t>сельского совета)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5.6.2.5. </w:t>
            </w:r>
            <w:r w:rsidRPr="00F80A6A">
              <w:rPr>
                <w:sz w:val="24"/>
                <w:szCs w:val="24"/>
              </w:rPr>
              <w:t xml:space="preserve">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 w:rsidRPr="00F80A6A"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5.6.2.6. </w:t>
            </w:r>
            <w:r w:rsidRPr="00F80A6A">
              <w:rPr>
                <w:sz w:val="24"/>
                <w:szCs w:val="24"/>
              </w:rPr>
              <w:t>Решение суда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241B" w:rsidRPr="00956CB4" w:rsidTr="0062769D">
        <w:tc>
          <w:tcPr>
            <w:tcW w:w="705" w:type="dxa"/>
            <w:vMerge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tcBorders>
              <w:top w:val="nil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5.6.3. </w:t>
            </w:r>
            <w:r w:rsidRPr="00F80A6A">
              <w:rPr>
                <w:sz w:val="24"/>
                <w:szCs w:val="24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  <w:r>
              <w:rPr>
                <w:sz w:val="24"/>
                <w:szCs w:val="24"/>
              </w:rPr>
              <w:t xml:space="preserve"> зданий сооружений, принадлежащих на соответствующем праве заявителю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9576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юридического</w:t>
            </w:r>
            <w:r w:rsidRPr="00F80A6A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а, использующего</w:t>
            </w:r>
            <w:r w:rsidRPr="00F80A6A">
              <w:rPr>
                <w:sz w:val="24"/>
                <w:szCs w:val="24"/>
              </w:rPr>
              <w:t xml:space="preserve"> земельный участок на праве постоянного (бессрочного) пользования</w:t>
            </w:r>
          </w:p>
        </w:tc>
      </w:tr>
      <w:tr w:rsidR="0099241B" w:rsidRPr="00956CB4" w:rsidTr="0062769D">
        <w:tc>
          <w:tcPr>
            <w:tcW w:w="705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576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9D329A">
              <w:rPr>
                <w:sz w:val="24"/>
                <w:szCs w:val="24"/>
              </w:rPr>
              <w:t>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99241B" w:rsidRPr="00F80A6A" w:rsidRDefault="0099241B" w:rsidP="00627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5.7.1.1. Г</w:t>
            </w:r>
            <w:r w:rsidRPr="00F80A6A">
              <w:rPr>
                <w:sz w:val="24"/>
                <w:szCs w:val="24"/>
              </w:rPr>
              <w:t xml:space="preserve">осударственный акт на право бессрочного (постоянного) пользования землей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627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5.7.1.2. С</w:t>
            </w:r>
            <w:r w:rsidRPr="00F80A6A">
              <w:rPr>
                <w:sz w:val="24"/>
                <w:szCs w:val="24"/>
              </w:rPr>
              <w:t xml:space="preserve">видетельство о праве постоянного (бессрочного) пользования землей </w:t>
            </w:r>
            <w:r w:rsidRPr="00F80A6A">
              <w:rPr>
                <w:i/>
                <w:sz w:val="24"/>
                <w:szCs w:val="24"/>
              </w:rPr>
              <w:t>(выданное земельным комитетом, исполнительным органом сельского (поселкового) Совета народных депутатов)</w:t>
            </w:r>
          </w:p>
        </w:tc>
      </w:tr>
    </w:tbl>
    <w:p w:rsidR="0099241B" w:rsidRPr="00956CB4" w:rsidRDefault="0099241B" w:rsidP="0099241B">
      <w:pPr>
        <w:jc w:val="right"/>
      </w:pPr>
    </w:p>
    <w:p w:rsidR="0099241B" w:rsidRPr="0099241B" w:rsidRDefault="0099241B" w:rsidP="0099241B">
      <w:pPr>
        <w:ind w:firstLine="5529"/>
        <w:jc w:val="center"/>
        <w:rPr>
          <w:sz w:val="28"/>
          <w:szCs w:val="28"/>
        </w:rPr>
      </w:pPr>
      <w:r w:rsidRPr="00956CB4">
        <w:br w:type="page"/>
      </w:r>
      <w:r w:rsidRPr="0099241B">
        <w:rPr>
          <w:sz w:val="28"/>
          <w:szCs w:val="28"/>
        </w:rPr>
        <w:lastRenderedPageBreak/>
        <w:t>Приложение № 2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 «</w:t>
      </w: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>Продажа земельного участка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без проведения торгов</w:t>
      </w:r>
      <w:r w:rsidRPr="00956CB4">
        <w:rPr>
          <w:rFonts w:ascii="Times New Roman" w:hAnsi="Times New Roman" w:cs="Times New Roman"/>
          <w:sz w:val="28"/>
          <w:szCs w:val="28"/>
        </w:rPr>
        <w:t>»</w:t>
      </w:r>
    </w:p>
    <w:p w:rsidR="0099241B" w:rsidRPr="00956CB4" w:rsidRDefault="0099241B" w:rsidP="0099241B">
      <w:pPr>
        <w:ind w:left="4536"/>
        <w:jc w:val="center"/>
        <w:rPr>
          <w:rFonts w:eastAsia="Calibri"/>
          <w:szCs w:val="28"/>
          <w:lang w:eastAsia="en-US"/>
        </w:rPr>
      </w:pPr>
    </w:p>
    <w:p w:rsidR="0099241B" w:rsidRPr="00956CB4" w:rsidRDefault="0099241B" w:rsidP="0099241B">
      <w:pPr>
        <w:jc w:val="center"/>
        <w:rPr>
          <w:szCs w:val="28"/>
        </w:rPr>
      </w:pP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государственных и муниципальных органов и организаций</w:t>
      </w:r>
      <w:r>
        <w:rPr>
          <w:sz w:val="28"/>
          <w:szCs w:val="28"/>
        </w:rPr>
        <w:t>,</w:t>
      </w:r>
      <w:r w:rsidRPr="0099241B">
        <w:rPr>
          <w:sz w:val="28"/>
          <w:szCs w:val="28"/>
        </w:rPr>
        <w:t xml:space="preserve"> </w:t>
      </w: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и которые заявитель вправе предоставить</w:t>
      </w:r>
    </w:p>
    <w:p w:rsidR="0099241B" w:rsidRPr="000F02CD" w:rsidRDefault="0099241B" w:rsidP="0099241B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9240"/>
      </w:tblGrid>
      <w:tr w:rsidR="0099241B" w:rsidRPr="00956CB4" w:rsidTr="0062769D">
        <w:trPr>
          <w:jc w:val="center"/>
        </w:trPr>
        <w:tc>
          <w:tcPr>
            <w:tcW w:w="615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458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99241B" w:rsidRPr="00956CB4" w:rsidTr="0062769D">
        <w:trPr>
          <w:jc w:val="center"/>
        </w:trPr>
        <w:tc>
          <w:tcPr>
            <w:tcW w:w="615" w:type="dxa"/>
            <w:shd w:val="clear" w:color="auto" w:fill="auto"/>
          </w:tcPr>
          <w:p w:rsidR="0099241B" w:rsidRPr="00FF79D5" w:rsidRDefault="0099241B" w:rsidP="0062769D">
            <w:pPr>
              <w:rPr>
                <w:sz w:val="24"/>
                <w:szCs w:val="24"/>
                <w:highlight w:val="yellow"/>
              </w:rPr>
            </w:pPr>
            <w:r w:rsidRPr="00FF79D5">
              <w:rPr>
                <w:sz w:val="24"/>
                <w:szCs w:val="24"/>
              </w:rPr>
              <w:t>1.</w:t>
            </w:r>
          </w:p>
        </w:tc>
        <w:tc>
          <w:tcPr>
            <w:tcW w:w="9458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6CB4">
              <w:rPr>
                <w:rFonts w:eastAsia="Calibri"/>
                <w:sz w:val="24"/>
                <w:szCs w:val="24"/>
                <w:lang w:eastAsia="en-US"/>
              </w:rPr>
              <w:t>Выписка из ЕГРЮЛ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 юридическом лице, являющемся заявителем –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  <w:p w:rsidR="0099241B" w:rsidRPr="00956CB4" w:rsidRDefault="0099241B" w:rsidP="0062769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9241B" w:rsidRPr="00956CB4" w:rsidTr="0062769D">
        <w:trPr>
          <w:jc w:val="center"/>
        </w:trPr>
        <w:tc>
          <w:tcPr>
            <w:tcW w:w="615" w:type="dxa"/>
            <w:shd w:val="clear" w:color="auto" w:fill="auto"/>
          </w:tcPr>
          <w:p w:rsidR="0099241B" w:rsidRPr="00FF79D5" w:rsidRDefault="0099241B" w:rsidP="0062769D">
            <w:pPr>
              <w:rPr>
                <w:sz w:val="24"/>
                <w:szCs w:val="24"/>
                <w:highlight w:val="yellow"/>
              </w:rPr>
            </w:pPr>
            <w:r w:rsidRPr="00FF79D5">
              <w:rPr>
                <w:sz w:val="24"/>
                <w:szCs w:val="24"/>
              </w:rPr>
              <w:t>2.</w:t>
            </w:r>
          </w:p>
        </w:tc>
        <w:tc>
          <w:tcPr>
            <w:tcW w:w="9458" w:type="dxa"/>
            <w:shd w:val="clear" w:color="auto" w:fill="auto"/>
          </w:tcPr>
          <w:p w:rsidR="0099241B" w:rsidRPr="0000668F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68F">
              <w:rPr>
                <w:sz w:val="24"/>
                <w:szCs w:val="24"/>
              </w:rPr>
              <w:t xml:space="preserve">Выписка </w:t>
            </w:r>
            <w:r>
              <w:rPr>
                <w:sz w:val="24"/>
                <w:szCs w:val="24"/>
              </w:rPr>
              <w:t xml:space="preserve">из </w:t>
            </w:r>
            <w:r w:rsidRPr="0000668F">
              <w:rPr>
                <w:sz w:val="24"/>
                <w:szCs w:val="24"/>
              </w:rPr>
              <w:t xml:space="preserve">ЕГРН об объекте недвижимости (об испрашиваемом земельном участке) </w:t>
            </w:r>
            <w:r w:rsidRPr="0000668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FF79D5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9241B" w:rsidRPr="00956CB4" w:rsidTr="0062769D">
        <w:trPr>
          <w:jc w:val="center"/>
        </w:trPr>
        <w:tc>
          <w:tcPr>
            <w:tcW w:w="615" w:type="dxa"/>
            <w:shd w:val="clear" w:color="auto" w:fill="auto"/>
          </w:tcPr>
          <w:p w:rsidR="0099241B" w:rsidRPr="00FF79D5" w:rsidRDefault="0099241B" w:rsidP="0062769D">
            <w:pPr>
              <w:rPr>
                <w:sz w:val="24"/>
                <w:szCs w:val="24"/>
                <w:highlight w:val="yellow"/>
              </w:rPr>
            </w:pPr>
            <w:r w:rsidRPr="00FF79D5">
              <w:rPr>
                <w:sz w:val="24"/>
                <w:szCs w:val="24"/>
              </w:rPr>
              <w:t>3.</w:t>
            </w:r>
          </w:p>
        </w:tc>
        <w:tc>
          <w:tcPr>
            <w:tcW w:w="9458" w:type="dxa"/>
            <w:shd w:val="clear" w:color="auto" w:fill="auto"/>
          </w:tcPr>
          <w:p w:rsidR="0099241B" w:rsidRPr="00956CB4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0A6A">
              <w:rPr>
                <w:sz w:val="24"/>
                <w:szCs w:val="24"/>
              </w:rPr>
              <w:t>Утвержденный проект планировки и утвержденный проект межевания территории</w:t>
            </w:r>
            <w:r>
              <w:rPr>
                <w:sz w:val="24"/>
                <w:szCs w:val="24"/>
              </w:rPr>
              <w:t xml:space="preserve"> – </w:t>
            </w:r>
            <w:r w:rsidRPr="00FF79D5">
              <w:rPr>
                <w:i/>
                <w:sz w:val="24"/>
                <w:szCs w:val="24"/>
              </w:rPr>
              <w:t>копия</w:t>
            </w:r>
            <w:r>
              <w:rPr>
                <w:i/>
                <w:sz w:val="24"/>
                <w:szCs w:val="24"/>
              </w:rPr>
              <w:t xml:space="preserve"> при </w:t>
            </w:r>
            <w:r w:rsidRPr="00FF79D5">
              <w:rPr>
                <w:i/>
                <w:sz w:val="24"/>
                <w:szCs w:val="24"/>
              </w:rPr>
              <w:t xml:space="preserve"> предъявлении оригинала</w:t>
            </w:r>
          </w:p>
        </w:tc>
      </w:tr>
      <w:tr w:rsidR="0099241B" w:rsidRPr="00956CB4" w:rsidTr="0062769D">
        <w:trPr>
          <w:jc w:val="center"/>
        </w:trPr>
        <w:tc>
          <w:tcPr>
            <w:tcW w:w="615" w:type="dxa"/>
            <w:shd w:val="clear" w:color="auto" w:fill="auto"/>
          </w:tcPr>
          <w:p w:rsidR="0099241B" w:rsidRPr="00FF79D5" w:rsidRDefault="0099241B" w:rsidP="0062769D">
            <w:pPr>
              <w:rPr>
                <w:sz w:val="24"/>
                <w:szCs w:val="24"/>
                <w:highlight w:val="yellow"/>
              </w:rPr>
            </w:pPr>
            <w:r w:rsidRPr="00ED133F">
              <w:rPr>
                <w:sz w:val="24"/>
                <w:szCs w:val="24"/>
              </w:rPr>
              <w:t>4.</w:t>
            </w:r>
          </w:p>
        </w:tc>
        <w:tc>
          <w:tcPr>
            <w:tcW w:w="9458" w:type="dxa"/>
            <w:shd w:val="clear" w:color="auto" w:fill="auto"/>
          </w:tcPr>
          <w:p w:rsidR="0099241B" w:rsidRPr="00956CB4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Документ о  предоставлении исходного земельного участка СНТ или ОНТ, за исключением случаев, если право на исходный земельный участок зарегистрировано в ЕГРН -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9241B" w:rsidRPr="00956CB4" w:rsidTr="0062769D">
        <w:trPr>
          <w:jc w:val="center"/>
        </w:trPr>
        <w:tc>
          <w:tcPr>
            <w:tcW w:w="615" w:type="dxa"/>
            <w:shd w:val="clear" w:color="auto" w:fill="auto"/>
          </w:tcPr>
          <w:p w:rsidR="0099241B" w:rsidRPr="00FF79D5" w:rsidRDefault="0099241B" w:rsidP="0062769D">
            <w:pPr>
              <w:rPr>
                <w:sz w:val="24"/>
                <w:szCs w:val="24"/>
                <w:highlight w:val="yellow"/>
              </w:rPr>
            </w:pPr>
            <w:r w:rsidRPr="00ED133F">
              <w:rPr>
                <w:sz w:val="24"/>
                <w:szCs w:val="24"/>
              </w:rPr>
              <w:t>5.</w:t>
            </w:r>
          </w:p>
        </w:tc>
        <w:tc>
          <w:tcPr>
            <w:tcW w:w="9458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Выписка из ЕГРН об объекте недвижимости (о здании и (или) сооружении, расположенном(ых) на испрашиваемом земельном участке) -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9241B" w:rsidRPr="00956CB4" w:rsidTr="0062769D">
        <w:trPr>
          <w:jc w:val="center"/>
        </w:trPr>
        <w:tc>
          <w:tcPr>
            <w:tcW w:w="615" w:type="dxa"/>
            <w:shd w:val="clear" w:color="auto" w:fill="auto"/>
          </w:tcPr>
          <w:p w:rsidR="0099241B" w:rsidRPr="00FF79D5" w:rsidRDefault="0099241B" w:rsidP="0062769D">
            <w:pPr>
              <w:rPr>
                <w:sz w:val="24"/>
                <w:szCs w:val="24"/>
                <w:highlight w:val="yellow"/>
              </w:rPr>
            </w:pPr>
            <w:r w:rsidRPr="00ED133F">
              <w:rPr>
                <w:sz w:val="24"/>
                <w:szCs w:val="24"/>
              </w:rPr>
              <w:t>6.</w:t>
            </w:r>
          </w:p>
        </w:tc>
        <w:tc>
          <w:tcPr>
            <w:tcW w:w="9458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Выписка из ЕГРН об объекте недвижимости (о помещении в здании, сооружении, расположенном(ых) на испрашиваемом земельном участке, в случае обращения собственника помещения) -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9241B" w:rsidRPr="00956CB4" w:rsidTr="0062769D">
        <w:trPr>
          <w:jc w:val="center"/>
        </w:trPr>
        <w:tc>
          <w:tcPr>
            <w:tcW w:w="615" w:type="dxa"/>
            <w:shd w:val="clear" w:color="auto" w:fill="auto"/>
          </w:tcPr>
          <w:p w:rsidR="0099241B" w:rsidRPr="00E819E6" w:rsidRDefault="0099241B" w:rsidP="0062769D">
            <w:pPr>
              <w:rPr>
                <w:sz w:val="24"/>
                <w:szCs w:val="24"/>
              </w:rPr>
            </w:pPr>
            <w:r w:rsidRPr="00E819E6">
              <w:rPr>
                <w:sz w:val="24"/>
                <w:szCs w:val="24"/>
              </w:rPr>
              <w:t>7.</w:t>
            </w:r>
          </w:p>
        </w:tc>
        <w:tc>
          <w:tcPr>
            <w:tcW w:w="9458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Выписка из ЕГРЮЛ в отношении СНТ или ОНТ -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9241B" w:rsidRPr="00956CB4" w:rsidTr="0062769D">
        <w:trPr>
          <w:jc w:val="center"/>
        </w:trPr>
        <w:tc>
          <w:tcPr>
            <w:tcW w:w="615" w:type="dxa"/>
            <w:shd w:val="clear" w:color="auto" w:fill="auto"/>
          </w:tcPr>
          <w:p w:rsidR="0099241B" w:rsidRPr="00E819E6" w:rsidRDefault="0099241B" w:rsidP="0062769D">
            <w:pPr>
              <w:rPr>
                <w:sz w:val="24"/>
                <w:szCs w:val="24"/>
              </w:rPr>
            </w:pPr>
            <w:r w:rsidRPr="00E819E6">
              <w:rPr>
                <w:sz w:val="24"/>
                <w:szCs w:val="24"/>
              </w:rPr>
              <w:t>8.</w:t>
            </w:r>
          </w:p>
        </w:tc>
        <w:tc>
          <w:tcPr>
            <w:tcW w:w="9458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Выписка из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ЕГРИП </w:t>
            </w:r>
            <w:r>
              <w:rPr>
                <w:rFonts w:eastAsia="Calibri"/>
                <w:sz w:val="24"/>
                <w:szCs w:val="24"/>
                <w:lang w:eastAsia="en-US"/>
              </w:rPr>
              <w:t>об индивидуальном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предпринимател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е, являющемся заявителем –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</w:tbl>
    <w:p w:rsidR="0099241B" w:rsidRPr="00956CB4" w:rsidRDefault="0099241B" w:rsidP="0099241B">
      <w:pPr>
        <w:widowControl w:val="0"/>
        <w:jc w:val="right"/>
        <w:rPr>
          <w:szCs w:val="28"/>
        </w:rPr>
      </w:pPr>
    </w:p>
    <w:p w:rsidR="0099241B" w:rsidRPr="00956CB4" w:rsidRDefault="0099241B" w:rsidP="0099241B">
      <w:pPr>
        <w:widowControl w:val="0"/>
        <w:jc w:val="right"/>
        <w:rPr>
          <w:szCs w:val="28"/>
        </w:rPr>
      </w:pPr>
    </w:p>
    <w:p w:rsidR="0099241B" w:rsidRDefault="0099241B" w:rsidP="0099241B">
      <w:pPr>
        <w:jc w:val="both"/>
        <w:rPr>
          <w:szCs w:val="28"/>
        </w:rPr>
      </w:pPr>
    </w:p>
    <w:p w:rsidR="0099241B" w:rsidRDefault="0099241B" w:rsidP="0099241B">
      <w:pPr>
        <w:ind w:firstLine="595"/>
        <w:jc w:val="both"/>
        <w:rPr>
          <w:bCs/>
          <w:sz w:val="24"/>
          <w:szCs w:val="24"/>
        </w:rPr>
      </w:pPr>
    </w:p>
    <w:p w:rsidR="00FF18A2" w:rsidRPr="0099241B" w:rsidRDefault="00FF18A2" w:rsidP="00FF18A2">
      <w:pPr>
        <w:shd w:val="clear" w:color="auto" w:fill="FFFFFF"/>
      </w:pPr>
      <w:r w:rsidRPr="0099241B">
        <w:t xml:space="preserve">                        </w:t>
      </w:r>
    </w:p>
    <w:sectPr w:rsidR="00FF18A2" w:rsidRPr="0099241B" w:rsidSect="00BE2705">
      <w:headerReference w:type="default" r:id="rId9"/>
      <w:pgSz w:w="11906" w:h="16838"/>
      <w:pgMar w:top="284" w:right="851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8C" w:rsidRDefault="004F728C" w:rsidP="00134109">
      <w:r>
        <w:separator/>
      </w:r>
    </w:p>
  </w:endnote>
  <w:endnote w:type="continuationSeparator" w:id="0">
    <w:p w:rsidR="004F728C" w:rsidRDefault="004F728C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8C" w:rsidRDefault="004F728C" w:rsidP="00134109">
      <w:r>
        <w:separator/>
      </w:r>
    </w:p>
  </w:footnote>
  <w:footnote w:type="continuationSeparator" w:id="0">
    <w:p w:rsidR="004F728C" w:rsidRDefault="004F728C" w:rsidP="0013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73" w:rsidRDefault="00791973" w:rsidP="00791973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22D69"/>
    <w:rsid w:val="000933ED"/>
    <w:rsid w:val="00097211"/>
    <w:rsid w:val="000A3ECA"/>
    <w:rsid w:val="000B2931"/>
    <w:rsid w:val="000F2548"/>
    <w:rsid w:val="000F6714"/>
    <w:rsid w:val="000F69E2"/>
    <w:rsid w:val="00112B0C"/>
    <w:rsid w:val="00114F5F"/>
    <w:rsid w:val="00134109"/>
    <w:rsid w:val="0018182D"/>
    <w:rsid w:val="0018582A"/>
    <w:rsid w:val="00196028"/>
    <w:rsid w:val="001D2702"/>
    <w:rsid w:val="001E2879"/>
    <w:rsid w:val="001E3E50"/>
    <w:rsid w:val="001E67E5"/>
    <w:rsid w:val="00251312"/>
    <w:rsid w:val="00253862"/>
    <w:rsid w:val="00270B58"/>
    <w:rsid w:val="00271EF1"/>
    <w:rsid w:val="00277E48"/>
    <w:rsid w:val="00297922"/>
    <w:rsid w:val="002B548A"/>
    <w:rsid w:val="002C0EA6"/>
    <w:rsid w:val="002E30A8"/>
    <w:rsid w:val="002E6CA9"/>
    <w:rsid w:val="00302EF3"/>
    <w:rsid w:val="0030648B"/>
    <w:rsid w:val="00313002"/>
    <w:rsid w:val="00334058"/>
    <w:rsid w:val="00351AC5"/>
    <w:rsid w:val="00355135"/>
    <w:rsid w:val="00371E3D"/>
    <w:rsid w:val="0037335D"/>
    <w:rsid w:val="0037426B"/>
    <w:rsid w:val="00387422"/>
    <w:rsid w:val="003B3A2B"/>
    <w:rsid w:val="003B40CB"/>
    <w:rsid w:val="003C593B"/>
    <w:rsid w:val="003D1BC1"/>
    <w:rsid w:val="0041155B"/>
    <w:rsid w:val="004201BF"/>
    <w:rsid w:val="00421112"/>
    <w:rsid w:val="004347BF"/>
    <w:rsid w:val="004347CE"/>
    <w:rsid w:val="004662CC"/>
    <w:rsid w:val="004E254D"/>
    <w:rsid w:val="004E79FB"/>
    <w:rsid w:val="004F728C"/>
    <w:rsid w:val="00552CF8"/>
    <w:rsid w:val="00584D76"/>
    <w:rsid w:val="00586437"/>
    <w:rsid w:val="00595757"/>
    <w:rsid w:val="005A0347"/>
    <w:rsid w:val="005A06A2"/>
    <w:rsid w:val="005A25C1"/>
    <w:rsid w:val="005C04B3"/>
    <w:rsid w:val="005C4B0D"/>
    <w:rsid w:val="005F1021"/>
    <w:rsid w:val="00602177"/>
    <w:rsid w:val="006544E1"/>
    <w:rsid w:val="00672A87"/>
    <w:rsid w:val="006855FE"/>
    <w:rsid w:val="0069391A"/>
    <w:rsid w:val="006A2EFE"/>
    <w:rsid w:val="006C560C"/>
    <w:rsid w:val="006C7B87"/>
    <w:rsid w:val="006D201D"/>
    <w:rsid w:val="006D65D5"/>
    <w:rsid w:val="006E411A"/>
    <w:rsid w:val="00727F2B"/>
    <w:rsid w:val="00730D85"/>
    <w:rsid w:val="00740267"/>
    <w:rsid w:val="00760B90"/>
    <w:rsid w:val="007769DD"/>
    <w:rsid w:val="00785F1B"/>
    <w:rsid w:val="00791973"/>
    <w:rsid w:val="007C11D7"/>
    <w:rsid w:val="007D0362"/>
    <w:rsid w:val="007D573D"/>
    <w:rsid w:val="007E22F3"/>
    <w:rsid w:val="007F4ECB"/>
    <w:rsid w:val="00822D25"/>
    <w:rsid w:val="008271C0"/>
    <w:rsid w:val="008315D2"/>
    <w:rsid w:val="00840430"/>
    <w:rsid w:val="008407DA"/>
    <w:rsid w:val="0084187F"/>
    <w:rsid w:val="0089593F"/>
    <w:rsid w:val="008A0BFD"/>
    <w:rsid w:val="008A4DCA"/>
    <w:rsid w:val="008A7BB6"/>
    <w:rsid w:val="008C3A3F"/>
    <w:rsid w:val="008C43AF"/>
    <w:rsid w:val="008E77A7"/>
    <w:rsid w:val="009132D9"/>
    <w:rsid w:val="009437D0"/>
    <w:rsid w:val="0099241B"/>
    <w:rsid w:val="009C21FA"/>
    <w:rsid w:val="009F7390"/>
    <w:rsid w:val="00A0436D"/>
    <w:rsid w:val="00A35AD4"/>
    <w:rsid w:val="00A36F40"/>
    <w:rsid w:val="00A37E6B"/>
    <w:rsid w:val="00A47A0D"/>
    <w:rsid w:val="00A81BF4"/>
    <w:rsid w:val="00A86E7D"/>
    <w:rsid w:val="00A90821"/>
    <w:rsid w:val="00A90A89"/>
    <w:rsid w:val="00AB1CD3"/>
    <w:rsid w:val="00AB6529"/>
    <w:rsid w:val="00AC3139"/>
    <w:rsid w:val="00B23FCD"/>
    <w:rsid w:val="00B30C11"/>
    <w:rsid w:val="00B469C7"/>
    <w:rsid w:val="00B470A0"/>
    <w:rsid w:val="00BC53EA"/>
    <w:rsid w:val="00BE2705"/>
    <w:rsid w:val="00BE39D7"/>
    <w:rsid w:val="00BE4771"/>
    <w:rsid w:val="00C01673"/>
    <w:rsid w:val="00C20FEA"/>
    <w:rsid w:val="00C21CDE"/>
    <w:rsid w:val="00C23FA4"/>
    <w:rsid w:val="00C8469B"/>
    <w:rsid w:val="00CA111E"/>
    <w:rsid w:val="00CA2463"/>
    <w:rsid w:val="00CC7D88"/>
    <w:rsid w:val="00CD5DAE"/>
    <w:rsid w:val="00CE3D59"/>
    <w:rsid w:val="00CE3F57"/>
    <w:rsid w:val="00CF4C17"/>
    <w:rsid w:val="00D22B98"/>
    <w:rsid w:val="00D27E19"/>
    <w:rsid w:val="00D34EB5"/>
    <w:rsid w:val="00D44790"/>
    <w:rsid w:val="00D71609"/>
    <w:rsid w:val="00D8222A"/>
    <w:rsid w:val="00DB6A6C"/>
    <w:rsid w:val="00DF588D"/>
    <w:rsid w:val="00E3616A"/>
    <w:rsid w:val="00E43086"/>
    <w:rsid w:val="00E67A57"/>
    <w:rsid w:val="00E7309B"/>
    <w:rsid w:val="00EA106A"/>
    <w:rsid w:val="00EC6629"/>
    <w:rsid w:val="00ED0827"/>
    <w:rsid w:val="00F1254F"/>
    <w:rsid w:val="00F1633B"/>
    <w:rsid w:val="00F213E1"/>
    <w:rsid w:val="00F26C49"/>
    <w:rsid w:val="00F34115"/>
    <w:rsid w:val="00F45F05"/>
    <w:rsid w:val="00F64202"/>
    <w:rsid w:val="00F67508"/>
    <w:rsid w:val="00FB19A7"/>
    <w:rsid w:val="00FB3B8D"/>
    <w:rsid w:val="00FE1873"/>
    <w:rsid w:val="00FF18A2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FF1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9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Описание документов"/>
    <w:basedOn w:val="a"/>
    <w:link w:val="af2"/>
    <w:qFormat/>
    <w:rsid w:val="0099241B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99241B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095C-00B6-4F97-9099-8A7CAE16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2019-11-08T06:25:00Z</cp:lastPrinted>
  <dcterms:created xsi:type="dcterms:W3CDTF">2019-11-08T06:25:00Z</dcterms:created>
  <dcterms:modified xsi:type="dcterms:W3CDTF">2019-11-08T07:19:00Z</dcterms:modified>
</cp:coreProperties>
</file>