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4" w:rsidRDefault="00323004" w:rsidP="0032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04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323004" w:rsidRPr="009D0682" w:rsidRDefault="00323004" w:rsidP="009D06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Ростовской области сообщает, что с </w:t>
      </w:r>
      <w:r>
        <w:rPr>
          <w:rFonts w:ascii="Times New Roman" w:hAnsi="Times New Roman" w:cs="Times New Roman"/>
          <w:b/>
          <w:sz w:val="28"/>
          <w:szCs w:val="28"/>
        </w:rPr>
        <w:t>01 января 2023 года, в соответствии с Федеральным законом РФ от 14.07.2022 №263-ФЗ,</w:t>
      </w:r>
      <w:r w:rsidR="009D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6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зменяется порядок расчетов с бюджетом в виде уплаты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налово</w:t>
      </w:r>
      <w:r w:rsidR="009D068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D0682">
        <w:rPr>
          <w:rFonts w:ascii="Times New Roman" w:hAnsi="Times New Roman" w:cs="Times New Roman"/>
          <w:sz w:val="28"/>
          <w:szCs w:val="28"/>
        </w:rPr>
        <w:t xml:space="preserve"> платежа и устанавливаются </w:t>
      </w:r>
      <w:r w:rsidR="009D0682">
        <w:rPr>
          <w:rFonts w:ascii="Times New Roman" w:hAnsi="Times New Roman" w:cs="Times New Roman"/>
          <w:b/>
          <w:sz w:val="28"/>
          <w:szCs w:val="28"/>
        </w:rPr>
        <w:t xml:space="preserve">единые реквизиты </w:t>
      </w:r>
      <w:r w:rsidR="009D0682">
        <w:rPr>
          <w:rFonts w:ascii="Times New Roman" w:hAnsi="Times New Roman" w:cs="Times New Roman"/>
          <w:sz w:val="28"/>
          <w:szCs w:val="28"/>
        </w:rPr>
        <w:t>для перечисления налоговых платежей на всей территории Российской Федерации!</w:t>
      </w:r>
    </w:p>
    <w:p w:rsidR="009D0682" w:rsidRDefault="009D0682" w:rsidP="0032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этим, при заполнении платежных поручений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перечисления налогов, сборов, страховых взносов и других обязательных платежей посредством  Единого налогового платежа необходимо использовать следующие обязательные реквизиты: </w:t>
      </w:r>
    </w:p>
    <w:p w:rsidR="00236B8F" w:rsidRDefault="00236B8F" w:rsidP="003230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682" w:rsidRDefault="009D0682" w:rsidP="009D0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уплаты (перечисления)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бюджетную систему Российской Федерации налогов, сборов, страховых взносов,</w:t>
      </w:r>
      <w:r w:rsidR="000F3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пеней, штрафов, процентов, начиная с 1 января 2023 года.</w:t>
      </w:r>
    </w:p>
    <w:tbl>
      <w:tblPr>
        <w:tblStyle w:val="a3"/>
        <w:tblW w:w="0" w:type="auto"/>
        <w:tblLook w:val="04A0"/>
      </w:tblPr>
      <w:tblGrid>
        <w:gridCol w:w="1615"/>
        <w:gridCol w:w="3685"/>
        <w:gridCol w:w="3686"/>
      </w:tblGrid>
      <w:tr w:rsidR="009D0682" w:rsidTr="003155CF">
        <w:trPr>
          <w:trHeight w:val="1032"/>
        </w:trPr>
        <w:tc>
          <w:tcPr>
            <w:tcW w:w="959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(поля) платежного документа </w:t>
            </w:r>
          </w:p>
        </w:tc>
        <w:tc>
          <w:tcPr>
            <w:tcW w:w="3685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(поля) реквизита платежного документа</w:t>
            </w:r>
          </w:p>
        </w:tc>
        <w:tc>
          <w:tcPr>
            <w:tcW w:w="3686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9D0682" w:rsidTr="003155CF">
        <w:trPr>
          <w:trHeight w:val="1150"/>
        </w:trPr>
        <w:tc>
          <w:tcPr>
            <w:tcW w:w="959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получателя средств </w:t>
            </w:r>
          </w:p>
        </w:tc>
        <w:tc>
          <w:tcPr>
            <w:tcW w:w="3686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«ОТДЕЛЕНИЕ ТУЛА БАНК РОССИИ/УФК по Тульской области, г</w:t>
            </w:r>
            <w:proofErr w:type="gramStart"/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ула»</w:t>
            </w:r>
          </w:p>
        </w:tc>
      </w:tr>
      <w:tr w:rsidR="009D0682" w:rsidTr="003155CF">
        <w:trPr>
          <w:trHeight w:val="713"/>
        </w:trPr>
        <w:tc>
          <w:tcPr>
            <w:tcW w:w="959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средств (БИК </w:t>
            </w: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ТОФК)</w:t>
            </w:r>
          </w:p>
        </w:tc>
        <w:tc>
          <w:tcPr>
            <w:tcW w:w="3686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«017003983»</w:t>
            </w:r>
          </w:p>
        </w:tc>
      </w:tr>
      <w:tr w:rsidR="009D0682" w:rsidTr="003155CF">
        <w:trPr>
          <w:trHeight w:val="731"/>
        </w:trPr>
        <w:tc>
          <w:tcPr>
            <w:tcW w:w="959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9D0682" w:rsidRPr="00397B72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7B72" w:rsidRPr="00397B72">
              <w:rPr>
                <w:rFonts w:ascii="Times New Roman" w:hAnsi="Times New Roman" w:cs="Times New Roman"/>
                <w:sz w:val="28"/>
                <w:szCs w:val="28"/>
              </w:rPr>
              <w:t>счета банка получателя средств (номер банковского счета, входящего в состав единого казначейского счета)</w:t>
            </w:r>
          </w:p>
        </w:tc>
        <w:tc>
          <w:tcPr>
            <w:tcW w:w="3686" w:type="dxa"/>
          </w:tcPr>
          <w:p w:rsidR="009D0682" w:rsidRPr="00397B72" w:rsidRDefault="00397B72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72">
              <w:rPr>
                <w:rFonts w:ascii="Times New Roman" w:hAnsi="Times New Roman" w:cs="Times New Roman"/>
                <w:sz w:val="28"/>
                <w:szCs w:val="28"/>
              </w:rPr>
              <w:t>«40102810445370000059»</w:t>
            </w:r>
          </w:p>
        </w:tc>
      </w:tr>
      <w:tr w:rsidR="009D0682" w:rsidTr="003155CF">
        <w:trPr>
          <w:trHeight w:val="983"/>
        </w:trPr>
        <w:tc>
          <w:tcPr>
            <w:tcW w:w="959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397B72" w:rsidRPr="00397B72" w:rsidRDefault="00397B72" w:rsidP="0039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7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3686" w:type="dxa"/>
          </w:tcPr>
          <w:p w:rsidR="009D0682" w:rsidRPr="00397B72" w:rsidRDefault="00397B72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72">
              <w:rPr>
                <w:rFonts w:ascii="Times New Roman" w:hAnsi="Times New Roman" w:cs="Times New Roman"/>
                <w:sz w:val="28"/>
                <w:szCs w:val="28"/>
              </w:rPr>
              <w:t>«Управление Федерального казначейства по Тульской области (Межрегиональная инспекция Федеральной налоговой службы по управлению долгом)»</w:t>
            </w:r>
          </w:p>
        </w:tc>
      </w:tr>
      <w:tr w:rsidR="009D0682" w:rsidTr="009D0682">
        <w:tc>
          <w:tcPr>
            <w:tcW w:w="959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9D0682" w:rsidRPr="00397B72" w:rsidRDefault="00397B72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72">
              <w:rPr>
                <w:rFonts w:ascii="Times New Roman" w:hAnsi="Times New Roman" w:cs="Times New Roman"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3686" w:type="dxa"/>
          </w:tcPr>
          <w:p w:rsidR="009D0682" w:rsidRPr="00236B8F" w:rsidRDefault="00236B8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8F">
              <w:rPr>
                <w:rFonts w:ascii="Times New Roman" w:hAnsi="Times New Roman" w:cs="Times New Roman"/>
                <w:sz w:val="28"/>
                <w:szCs w:val="28"/>
              </w:rPr>
              <w:t>«03100643000000018500»</w:t>
            </w:r>
          </w:p>
        </w:tc>
      </w:tr>
      <w:tr w:rsidR="009D0682" w:rsidTr="003155CF">
        <w:trPr>
          <w:trHeight w:val="505"/>
        </w:trPr>
        <w:tc>
          <w:tcPr>
            <w:tcW w:w="959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9D0682" w:rsidRPr="00236B8F" w:rsidRDefault="00236B8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8F">
              <w:rPr>
                <w:rFonts w:ascii="Times New Roman" w:hAnsi="Times New Roman" w:cs="Times New Roman"/>
                <w:sz w:val="28"/>
                <w:szCs w:val="28"/>
              </w:rPr>
              <w:t>ИНН получателя</w:t>
            </w:r>
          </w:p>
        </w:tc>
        <w:tc>
          <w:tcPr>
            <w:tcW w:w="3686" w:type="dxa"/>
          </w:tcPr>
          <w:p w:rsidR="009D0682" w:rsidRPr="00236B8F" w:rsidRDefault="00236B8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8F">
              <w:rPr>
                <w:rFonts w:ascii="Times New Roman" w:hAnsi="Times New Roman" w:cs="Times New Roman"/>
                <w:sz w:val="28"/>
                <w:szCs w:val="28"/>
              </w:rPr>
              <w:t>«7727406020»</w:t>
            </w:r>
          </w:p>
        </w:tc>
      </w:tr>
      <w:tr w:rsidR="009D0682" w:rsidTr="003155CF">
        <w:trPr>
          <w:trHeight w:val="555"/>
        </w:trPr>
        <w:tc>
          <w:tcPr>
            <w:tcW w:w="959" w:type="dxa"/>
          </w:tcPr>
          <w:p w:rsidR="009D0682" w:rsidRPr="003155CF" w:rsidRDefault="003155C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C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85" w:type="dxa"/>
          </w:tcPr>
          <w:p w:rsidR="009D0682" w:rsidRDefault="00236B8F" w:rsidP="009D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8F">
              <w:rPr>
                <w:rFonts w:ascii="Times New Roman" w:hAnsi="Times New Roman" w:cs="Times New Roman"/>
                <w:sz w:val="28"/>
                <w:szCs w:val="28"/>
              </w:rPr>
              <w:t>КПП получателя</w:t>
            </w:r>
          </w:p>
        </w:tc>
        <w:tc>
          <w:tcPr>
            <w:tcW w:w="3686" w:type="dxa"/>
          </w:tcPr>
          <w:p w:rsidR="009D0682" w:rsidRPr="00236B8F" w:rsidRDefault="00236B8F" w:rsidP="009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8F">
              <w:rPr>
                <w:rFonts w:ascii="Times New Roman" w:hAnsi="Times New Roman" w:cs="Times New Roman"/>
                <w:sz w:val="28"/>
                <w:szCs w:val="28"/>
              </w:rPr>
              <w:t>«770801001»</w:t>
            </w:r>
          </w:p>
        </w:tc>
      </w:tr>
    </w:tbl>
    <w:p w:rsidR="009D0682" w:rsidRPr="009D0682" w:rsidRDefault="009D0682" w:rsidP="000F360A">
      <w:pPr>
        <w:rPr>
          <w:rFonts w:ascii="Times New Roman" w:hAnsi="Times New Roman" w:cs="Times New Roman"/>
          <w:b/>
          <w:sz w:val="28"/>
          <w:szCs w:val="28"/>
        </w:rPr>
      </w:pPr>
    </w:p>
    <w:sectPr w:rsidR="009D0682" w:rsidRPr="009D0682" w:rsidSect="00F6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23004"/>
    <w:rsid w:val="000F360A"/>
    <w:rsid w:val="002030E4"/>
    <w:rsid w:val="00236B8F"/>
    <w:rsid w:val="003155CF"/>
    <w:rsid w:val="00323004"/>
    <w:rsid w:val="00397B72"/>
    <w:rsid w:val="009D0682"/>
    <w:rsid w:val="00F6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7D29-26DB-4D8C-8414-01619C4D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ikovalev820@gmail.com</dc:creator>
  <cp:lastModifiedBy>User</cp:lastModifiedBy>
  <cp:revision>3</cp:revision>
  <dcterms:created xsi:type="dcterms:W3CDTF">2022-12-23T07:03:00Z</dcterms:created>
  <dcterms:modified xsi:type="dcterms:W3CDTF">2022-12-23T07:59:00Z</dcterms:modified>
</cp:coreProperties>
</file>