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76793">
      <w:pPr>
        <w:suppressAutoHyphens/>
        <w:spacing w:line="276" w:lineRule="auto"/>
        <w:jc w:val="center"/>
        <w:rPr>
          <w:lang w:eastAsia="ar-SA"/>
        </w:rPr>
      </w:pPr>
      <w:bookmarkStart w:id="0" w:name="_GoBack"/>
      <w:bookmarkEnd w:id="0"/>
      <w:r>
        <w:rPr>
          <w:lang w:eastAsia="ar-SA"/>
        </w:rPr>
        <w:t>РОССИЙСКАЯ ФЕДЕРАЦИЯ</w:t>
      </w:r>
    </w:p>
    <w:p w14:paraId="425B7249">
      <w:pPr>
        <w:suppressAutoHyphens/>
        <w:spacing w:line="276" w:lineRule="auto"/>
        <w:jc w:val="center"/>
        <w:rPr>
          <w:lang w:eastAsia="ar-SA"/>
        </w:rPr>
      </w:pPr>
      <w:r>
        <w:rPr>
          <w:lang w:eastAsia="ar-SA"/>
        </w:rPr>
        <w:t xml:space="preserve">РОСТОВСКАЯ ОБЛАСТЬ  </w:t>
      </w:r>
    </w:p>
    <w:p w14:paraId="4E87F330">
      <w:pPr>
        <w:suppressAutoHyphens/>
        <w:spacing w:line="276" w:lineRule="auto"/>
        <w:jc w:val="center"/>
        <w:rPr>
          <w:lang w:eastAsia="ar-SA"/>
        </w:rPr>
      </w:pPr>
      <w:r>
        <w:rPr>
          <w:lang w:eastAsia="ar-SA"/>
        </w:rPr>
        <w:t>МАТВЕЕВО-КУРГАНСКИЙ РАЙОН</w:t>
      </w:r>
    </w:p>
    <w:p w14:paraId="74015910">
      <w:pPr>
        <w:suppressAutoHyphens/>
        <w:spacing w:line="276" w:lineRule="auto"/>
        <w:jc w:val="center"/>
        <w:rPr>
          <w:lang w:eastAsia="ar-SA"/>
        </w:rPr>
      </w:pPr>
      <w:r>
        <w:rPr>
          <w:lang w:eastAsia="ar-SA"/>
        </w:rPr>
        <w:t xml:space="preserve">МУНИЦИПАЛЬНОЕ ОБРАЗОВАНИЕ «МАТВЕЕВО-КУРГАНСКОЕ </w:t>
      </w:r>
    </w:p>
    <w:p w14:paraId="73C98078">
      <w:pPr>
        <w:suppressAutoHyphens/>
        <w:spacing w:line="276" w:lineRule="auto"/>
        <w:jc w:val="center"/>
        <w:rPr>
          <w:lang w:eastAsia="ar-SA"/>
        </w:rPr>
      </w:pPr>
      <w:r>
        <w:rPr>
          <w:lang w:eastAsia="ar-SA"/>
        </w:rPr>
        <w:t>СЕЛЬСКОЕ ПОСЕЛЕНИЕ»</w:t>
      </w:r>
    </w:p>
    <w:p w14:paraId="03A61F2A">
      <w:pPr>
        <w:suppressAutoHyphens/>
        <w:spacing w:line="276" w:lineRule="auto"/>
        <w:jc w:val="center"/>
        <w:rPr>
          <w:lang w:eastAsia="ar-SA"/>
        </w:rPr>
      </w:pPr>
      <w:r>
        <w:rPr>
          <w:lang w:eastAsia="ar-SA"/>
        </w:rPr>
        <w:t xml:space="preserve">АДМИНИСТРАЦИЯ </w:t>
      </w:r>
      <w:r>
        <w:rPr>
          <w:sz w:val="26"/>
          <w:szCs w:val="26"/>
          <w:lang w:eastAsia="ar-SA"/>
        </w:rPr>
        <w:t>МАТВЕЕВО-КУРГАНСКОГО</w:t>
      </w:r>
      <w:r>
        <w:rPr>
          <w:lang w:eastAsia="ar-SA"/>
        </w:rPr>
        <w:t xml:space="preserve"> СЕЛЬСКОГО ПОСЕЛЕНИЯ</w:t>
      </w:r>
    </w:p>
    <w:p w14:paraId="7A445D1A">
      <w:pPr>
        <w:spacing w:line="276" w:lineRule="auto"/>
        <w:jc w:val="center"/>
        <w:rPr>
          <w:sz w:val="26"/>
          <w:szCs w:val="26"/>
        </w:rPr>
      </w:pPr>
    </w:p>
    <w:p w14:paraId="6B212FFA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14:paraId="6B088A20">
      <w:pPr>
        <w:spacing w:line="276" w:lineRule="auto"/>
        <w:jc w:val="center"/>
        <w:rPr>
          <w:sz w:val="26"/>
          <w:szCs w:val="26"/>
        </w:rPr>
      </w:pPr>
    </w:p>
    <w:p w14:paraId="4251040E">
      <w:pPr>
        <w:tabs>
          <w:tab w:val="left" w:pos="8647"/>
        </w:tabs>
        <w:suppressAutoHyphens/>
        <w:spacing w:line="276" w:lineRule="auto"/>
        <w:jc w:val="both"/>
        <w:rPr>
          <w:i/>
          <w:iCs/>
          <w:color w:val="FF0000"/>
          <w:sz w:val="26"/>
          <w:szCs w:val="26"/>
          <w:lang w:eastAsia="ar-SA"/>
        </w:rPr>
      </w:pPr>
      <w:r>
        <w:rPr>
          <w:iCs/>
          <w:sz w:val="26"/>
          <w:szCs w:val="26"/>
          <w:lang w:eastAsia="ar-SA"/>
        </w:rPr>
        <w:t>13 июня 2024                                 № 102                               п.Матвеев Курган</w:t>
      </w:r>
    </w:p>
    <w:p w14:paraId="0B106B95">
      <w:pPr>
        <w:suppressAutoHyphens/>
        <w:spacing w:line="276" w:lineRule="auto"/>
        <w:ind w:left="-567" w:firstLine="567"/>
        <w:jc w:val="center"/>
        <w:rPr>
          <w:sz w:val="26"/>
          <w:szCs w:val="26"/>
          <w:lang w:eastAsia="ar-SA"/>
        </w:rPr>
      </w:pPr>
    </w:p>
    <w:p w14:paraId="34C64E99">
      <w:pPr>
        <w:contextualSpacing/>
        <w:jc w:val="center"/>
        <w:rPr>
          <w:kern w:val="2"/>
          <w:sz w:val="28"/>
          <w:szCs w:val="28"/>
        </w:rPr>
      </w:pPr>
      <w:r>
        <w:rPr>
          <w:rFonts w:eastAsia="Calibri"/>
          <w:bCs/>
          <w:sz w:val="26"/>
          <w:szCs w:val="26"/>
        </w:rPr>
        <w:t>О внесении изменений в постановление Администрации Матвеево-Курганского сельского поселения от 30.03.2017 № 110а «</w:t>
      </w:r>
      <w:r>
        <w:rPr>
          <w:kern w:val="2"/>
          <w:sz w:val="28"/>
          <w:szCs w:val="28"/>
        </w:rPr>
        <w:t>Об утверждении Правил разработки</w:t>
      </w:r>
    </w:p>
    <w:p w14:paraId="77AAFA5E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утверждения бюджетного прогноза Матвеево - Курганского сельского поселения на долгосрочный период»</w:t>
      </w:r>
    </w:p>
    <w:p w14:paraId="357A9B7F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</w:p>
    <w:p w14:paraId="39143815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14:paraId="5137E253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нормативного правового акта Матвеево-Курганского сельского поселения  в соответствие с действующим законодательством, </w:t>
      </w:r>
    </w:p>
    <w:p w14:paraId="4C8DA5C3">
      <w:pPr>
        <w:spacing w:line="276" w:lineRule="auto"/>
        <w:ind w:firstLine="709"/>
        <w:jc w:val="both"/>
        <w:rPr>
          <w:sz w:val="26"/>
          <w:szCs w:val="26"/>
        </w:rPr>
      </w:pPr>
    </w:p>
    <w:p w14:paraId="0C2DF641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14:paraId="1C3B170E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</w:p>
    <w:p w14:paraId="0A6ADB7A">
      <w:pPr>
        <w:contextualSpacing/>
        <w:jc w:val="both"/>
        <w:rPr>
          <w:kern w:val="2"/>
          <w:sz w:val="26"/>
          <w:szCs w:val="26"/>
        </w:rPr>
      </w:pPr>
      <w:r>
        <w:rPr>
          <w:sz w:val="26"/>
          <w:szCs w:val="26"/>
        </w:rPr>
        <w:t xml:space="preserve">           1. Исключить из раздела 2 </w:t>
      </w:r>
      <w:r>
        <w:rPr>
          <w:kern w:val="2"/>
          <w:sz w:val="26"/>
          <w:szCs w:val="26"/>
        </w:rPr>
        <w:t>Правил  разработки и утверждения бюджетного прогноза Матвеево - Курганского сельского поселения на долгосрочный период, утвержденных постановлением Администрации Матвеево-Курганского сельского поселения от 30.03.2017 №110а в пункте 2.10 слова «в составе документов и материалов, подлежащих внесению в Собрание депутатов Матвеево - Курганского сельского поселения одновременно с проектом решения о бюджете Матвеево - Курганского сельского поселения».</w:t>
      </w:r>
    </w:p>
    <w:p w14:paraId="327DF746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kern w:val="2"/>
          <w:szCs w:val="28"/>
        </w:rPr>
      </w:pPr>
    </w:p>
    <w:p w14:paraId="6E9B3BE8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2. Настоящее постановление вступает в силу с момента подписания и применяется к правоотношениям, возникшим начиная  с формирования бюджета Матвеево-Курганского сельского поселения на 2024 год и на плановый период 2025 и 2026 годов.</w:t>
      </w:r>
    </w:p>
    <w:p w14:paraId="295A6310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начальника отдела экономики и финансов Администрации Матвеево-Курганского сельского поселения Мисикову Л.Г.</w:t>
      </w:r>
    </w:p>
    <w:p w14:paraId="1F384663">
      <w:pPr>
        <w:spacing w:line="276" w:lineRule="auto"/>
        <w:contextualSpacing/>
        <w:jc w:val="both"/>
        <w:rPr>
          <w:sz w:val="26"/>
          <w:szCs w:val="26"/>
        </w:rPr>
      </w:pPr>
    </w:p>
    <w:p w14:paraId="4B994D12">
      <w:pPr>
        <w:spacing w:line="276" w:lineRule="auto"/>
        <w:contextualSpacing/>
        <w:jc w:val="both"/>
        <w:rPr>
          <w:sz w:val="26"/>
          <w:szCs w:val="26"/>
        </w:rPr>
      </w:pPr>
    </w:p>
    <w:p w14:paraId="504F24D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14:paraId="6FFAC835">
      <w:pPr>
        <w:tabs>
          <w:tab w:val="left" w:pos="8080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Матвеево-Курганского</w:t>
      </w:r>
    </w:p>
    <w:p w14:paraId="34B7408E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>Г.В. Щеткова</w:t>
      </w:r>
    </w:p>
    <w:p w14:paraId="43F1DA40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</w:p>
    <w:p w14:paraId="78A09AF5"/>
    <w:sectPr>
      <w:headerReference r:id="rId5" w:type="default"/>
      <w:headerReference r:id="rId6" w:type="even"/>
      <w:pgSz w:w="11906" w:h="16838"/>
      <w:pgMar w:top="1134" w:right="567" w:bottom="1134" w:left="1701" w:header="0" w:footer="0" w:gutter="0"/>
      <w:cols w:space="708" w:num="1"/>
      <w:titlePg/>
      <w:docGrid w:linePitch="35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imes New Roman (Основной текст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4"/>
      </w:rPr>
      <w:id w:val="-466052415"/>
      <w:docPartObj>
        <w:docPartGallery w:val="AutoText"/>
      </w:docPartObj>
    </w:sdtPr>
    <w:sdtEndPr>
      <w:rPr>
        <w:rStyle w:val="4"/>
      </w:rPr>
    </w:sdtEndPr>
    <w:sdtContent>
      <w:p w14:paraId="5B9E1A73">
        <w:pPr>
          <w:pStyle w:val="5"/>
          <w:framePr w:wrap="auto" w:vAnchor="text" w:hAnchor="margin" w:xAlign="center" w:y="1"/>
          <w:rPr>
            <w:rStyle w:val="4"/>
          </w:rPr>
        </w:pPr>
        <w:r>
          <w:rPr>
            <w:rStyle w:val="4"/>
          </w:rPr>
          <w:fldChar w:fldCharType="begin"/>
        </w:r>
        <w:r>
          <w:rPr>
            <w:rStyle w:val="4"/>
          </w:rPr>
          <w:instrText xml:space="preserve"> PAGE </w:instrText>
        </w:r>
        <w:r>
          <w:rPr>
            <w:rStyle w:val="4"/>
          </w:rPr>
          <w:fldChar w:fldCharType="separate"/>
        </w:r>
        <w:r>
          <w:rPr>
            <w:rStyle w:val="4"/>
          </w:rPr>
          <w:t>2</w:t>
        </w:r>
        <w:r>
          <w:rPr>
            <w:rStyle w:val="4"/>
          </w:rPr>
          <w:fldChar w:fldCharType="end"/>
        </w:r>
      </w:p>
    </w:sdtContent>
  </w:sdt>
  <w:p w14:paraId="2E10DA3F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4"/>
      </w:rPr>
      <w:id w:val="2045718068"/>
      <w:docPartObj>
        <w:docPartGallery w:val="AutoText"/>
      </w:docPartObj>
    </w:sdtPr>
    <w:sdtEndPr>
      <w:rPr>
        <w:rStyle w:val="4"/>
      </w:rPr>
    </w:sdtEndPr>
    <w:sdtContent>
      <w:p w14:paraId="1182703F">
        <w:pPr>
          <w:pStyle w:val="5"/>
          <w:framePr w:wrap="auto" w:vAnchor="text" w:hAnchor="margin" w:xAlign="center" w:y="1"/>
          <w:rPr>
            <w:rStyle w:val="4"/>
          </w:rPr>
        </w:pPr>
        <w:r>
          <w:rPr>
            <w:rStyle w:val="4"/>
          </w:rPr>
          <w:fldChar w:fldCharType="begin"/>
        </w:r>
        <w:r>
          <w:rPr>
            <w:rStyle w:val="4"/>
          </w:rPr>
          <w:instrText xml:space="preserve"> PAGE </w:instrText>
        </w:r>
        <w:r>
          <w:rPr>
            <w:rStyle w:val="4"/>
          </w:rPr>
          <w:fldChar w:fldCharType="end"/>
        </w:r>
      </w:p>
    </w:sdtContent>
  </w:sdt>
  <w:p w14:paraId="1AF087A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A0"/>
    <w:rsid w:val="0000587F"/>
    <w:rsid w:val="00014D90"/>
    <w:rsid w:val="00097543"/>
    <w:rsid w:val="001575D9"/>
    <w:rsid w:val="001E62E2"/>
    <w:rsid w:val="00212A7D"/>
    <w:rsid w:val="00233E89"/>
    <w:rsid w:val="002575E9"/>
    <w:rsid w:val="00297562"/>
    <w:rsid w:val="002B7075"/>
    <w:rsid w:val="002E4E8F"/>
    <w:rsid w:val="0030586C"/>
    <w:rsid w:val="00311C93"/>
    <w:rsid w:val="003A7E5E"/>
    <w:rsid w:val="0048758F"/>
    <w:rsid w:val="004C60EB"/>
    <w:rsid w:val="004F4C1F"/>
    <w:rsid w:val="005561E8"/>
    <w:rsid w:val="00577533"/>
    <w:rsid w:val="00596735"/>
    <w:rsid w:val="00596CC7"/>
    <w:rsid w:val="005F45C5"/>
    <w:rsid w:val="006011A0"/>
    <w:rsid w:val="00681A24"/>
    <w:rsid w:val="006836C4"/>
    <w:rsid w:val="006F4575"/>
    <w:rsid w:val="006F4917"/>
    <w:rsid w:val="00725400"/>
    <w:rsid w:val="00763580"/>
    <w:rsid w:val="00771912"/>
    <w:rsid w:val="00772D7C"/>
    <w:rsid w:val="007A05AE"/>
    <w:rsid w:val="007B0C5D"/>
    <w:rsid w:val="007D3A32"/>
    <w:rsid w:val="008475D5"/>
    <w:rsid w:val="008A4749"/>
    <w:rsid w:val="008E2C94"/>
    <w:rsid w:val="008E6743"/>
    <w:rsid w:val="009149B6"/>
    <w:rsid w:val="0096166C"/>
    <w:rsid w:val="00962AED"/>
    <w:rsid w:val="00967531"/>
    <w:rsid w:val="0098124F"/>
    <w:rsid w:val="00990758"/>
    <w:rsid w:val="009A1081"/>
    <w:rsid w:val="009A1BBD"/>
    <w:rsid w:val="009D4949"/>
    <w:rsid w:val="00A27D0C"/>
    <w:rsid w:val="00AE2BBE"/>
    <w:rsid w:val="00AF4013"/>
    <w:rsid w:val="00B02B02"/>
    <w:rsid w:val="00B87D4D"/>
    <w:rsid w:val="00BB3FB2"/>
    <w:rsid w:val="00CF3BFD"/>
    <w:rsid w:val="00D31A5A"/>
    <w:rsid w:val="00D35334"/>
    <w:rsid w:val="00D3569F"/>
    <w:rsid w:val="00E11D2D"/>
    <w:rsid w:val="00E717B0"/>
    <w:rsid w:val="00F061E4"/>
    <w:rsid w:val="00F174F0"/>
    <w:rsid w:val="00F971AC"/>
    <w:rsid w:val="38C1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semiHidden/>
    <w:unhideWhenUsed/>
    <w:uiPriority w:val="99"/>
  </w:style>
  <w:style w:type="paragraph" w:styleId="5">
    <w:name w:val="header"/>
    <w:basedOn w:val="1"/>
    <w:link w:val="7"/>
    <w:unhideWhenUsed/>
    <w:uiPriority w:val="99"/>
    <w:pPr>
      <w:tabs>
        <w:tab w:val="center" w:pos="4677"/>
        <w:tab w:val="right" w:pos="9355"/>
      </w:tabs>
    </w:pPr>
  </w:style>
  <w:style w:type="table" w:styleId="6">
    <w:name w:val="Table Grid"/>
    <w:basedOn w:val="3"/>
    <w:uiPriority w:val="59"/>
    <w:pPr>
      <w:spacing w:line="240" w:lineRule="auto"/>
      <w:jc w:val="left"/>
    </w:pPr>
    <w:rPr>
      <w:rFonts w:cs="Times New Roman (Основной текст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5"/>
    <w:uiPriority w:val="99"/>
    <w:rPr>
      <w:rFonts w:eastAsia="Times New Roman"/>
      <w:sz w:val="24"/>
      <w:szCs w:val="24"/>
      <w:lang w:eastAsia="ru-RU"/>
    </w:rPr>
  </w:style>
  <w:style w:type="paragraph" w:customStyle="1" w:styleId="8">
    <w:name w:val="Default"/>
    <w:uiPriority w:val="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1430</Characters>
  <Lines>11</Lines>
  <Paragraphs>3</Paragraphs>
  <TotalTime>4</TotalTime>
  <ScaleCrop>false</ScaleCrop>
  <LinksUpToDate>false</LinksUpToDate>
  <CharactersWithSpaces>1677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2024-06-14T08:58:00Z</dcterms:created>
  <dc:creator>Microsoft Office User</dc:creator>
  <cp:lastModifiedBy>Admin</cp:lastModifiedBy>
  <cp:lastPrinted>2024-06-14T08:57:00Z</cp:lastPrinted>
  <dcterms:modified xsi:type="dcterms:W3CDTF">2024-07-08T07:05:12Z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212E32ACBE544AD7B7E43FB929EF6A01_13</vt:lpwstr>
  </property>
</Properties>
</file>