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1" w:rsidRDefault="00616351" w:rsidP="00616351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16351" w:rsidRDefault="00616351" w:rsidP="00616351">
      <w:pPr>
        <w:jc w:val="center"/>
        <w:rPr>
          <w:sz w:val="10"/>
          <w:szCs w:val="10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6351" w:rsidRDefault="00616351" w:rsidP="00616351">
      <w:pPr>
        <w:jc w:val="center"/>
        <w:rPr>
          <w:sz w:val="28"/>
          <w:szCs w:val="28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6351" w:rsidRDefault="00616351" w:rsidP="00616351">
      <w:pPr>
        <w:jc w:val="center"/>
      </w:pPr>
    </w:p>
    <w:p w:rsidR="00616351" w:rsidRDefault="00E03390" w:rsidP="00616351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E219B">
        <w:rPr>
          <w:sz w:val="28"/>
          <w:szCs w:val="28"/>
        </w:rPr>
        <w:t>25</w:t>
      </w:r>
      <w:r w:rsidR="00616351">
        <w:rPr>
          <w:sz w:val="28"/>
          <w:szCs w:val="28"/>
        </w:rPr>
        <w:t xml:space="preserve"> »      </w:t>
      </w:r>
      <w:r w:rsidR="00692791">
        <w:rPr>
          <w:sz w:val="28"/>
          <w:szCs w:val="28"/>
        </w:rPr>
        <w:t>1</w:t>
      </w:r>
      <w:r w:rsidR="009E219B">
        <w:rPr>
          <w:sz w:val="28"/>
          <w:szCs w:val="28"/>
        </w:rPr>
        <w:t>2</w:t>
      </w:r>
      <w:r w:rsidR="00616351">
        <w:rPr>
          <w:sz w:val="28"/>
          <w:szCs w:val="28"/>
        </w:rPr>
        <w:t xml:space="preserve">       201</w:t>
      </w:r>
      <w:r w:rsidR="009E219B">
        <w:rPr>
          <w:sz w:val="28"/>
          <w:szCs w:val="28"/>
        </w:rPr>
        <w:t>9</w:t>
      </w:r>
      <w:r w:rsidR="00616351">
        <w:rPr>
          <w:sz w:val="28"/>
          <w:szCs w:val="28"/>
        </w:rPr>
        <w:t xml:space="preserve"> г.                         № </w:t>
      </w:r>
      <w:r w:rsidR="009E219B">
        <w:rPr>
          <w:sz w:val="28"/>
          <w:szCs w:val="28"/>
        </w:rPr>
        <w:t>122</w:t>
      </w:r>
      <w:r w:rsidR="00616351">
        <w:rPr>
          <w:sz w:val="28"/>
          <w:szCs w:val="28"/>
        </w:rPr>
        <w:t xml:space="preserve">                               п. Матвеев Курган</w:t>
      </w:r>
    </w:p>
    <w:p w:rsidR="00616351" w:rsidRDefault="00616351" w:rsidP="00616351"/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прядка </w:t>
      </w:r>
    </w:p>
    <w:p w:rsidR="00616351" w:rsidRPr="0069279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противодействие преступности »</w:t>
      </w:r>
      <w:r w:rsidR="009E219B"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69279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305 «Об утверждении муниципальной программы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прядка и противодействие преступности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»:</w:t>
      </w:r>
    </w:p>
    <w:p w:rsidR="00616351" w:rsidRDefault="00616351" w:rsidP="00616351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1.Утвердить план реализации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прядка и противодействие преступности</w:t>
      </w:r>
      <w:r>
        <w:rPr>
          <w:color w:val="000000"/>
          <w:spacing w:val="-2"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201</w:t>
      </w:r>
      <w:r w:rsidR="0069279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согласно приложению.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распоряжение вступает в силу со дня его принятия.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</w:t>
      </w:r>
      <w:r w:rsidR="00E03390">
        <w:rPr>
          <w:rFonts w:ascii="Times New Roman" w:hAnsi="Times New Roman" w:cs="Times New Roman"/>
          <w:sz w:val="28"/>
          <w:szCs w:val="28"/>
        </w:rPr>
        <w:t>ряжения возложить инспектора</w:t>
      </w:r>
      <w:r>
        <w:rPr>
          <w:rFonts w:ascii="Times New Roman" w:hAnsi="Times New Roman" w:cs="Times New Roman"/>
          <w:sz w:val="28"/>
          <w:szCs w:val="28"/>
        </w:rPr>
        <w:t xml:space="preserve"> ЧС И ПБ  Матвеево - Курганского сельского поселения </w:t>
      </w:r>
      <w:r w:rsidR="00E03390">
        <w:rPr>
          <w:rFonts w:ascii="Times New Roman" w:hAnsi="Times New Roman" w:cs="Times New Roman"/>
          <w:sz w:val="28"/>
          <w:szCs w:val="28"/>
        </w:rPr>
        <w:t>Варченко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351" w:rsidRDefault="00616351" w:rsidP="00616351">
      <w:pPr>
        <w:jc w:val="both"/>
        <w:rPr>
          <w:sz w:val="28"/>
          <w:szCs w:val="28"/>
        </w:rPr>
      </w:pPr>
    </w:p>
    <w:p w:rsidR="00692791" w:rsidRDefault="0069279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E0339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Г.В.Щеткова</w:t>
      </w: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tabs>
          <w:tab w:val="center" w:pos="4253"/>
        </w:tabs>
        <w:ind w:left="4395"/>
        <w:jc w:val="right"/>
      </w:pPr>
    </w:p>
    <w:p w:rsidR="00616351" w:rsidRDefault="00616351" w:rsidP="00616351">
      <w:pPr>
        <w:sectPr w:rsidR="00616351">
          <w:pgSz w:w="11906" w:h="16838"/>
          <w:pgMar w:top="709" w:right="567" w:bottom="567" w:left="1134" w:header="57" w:footer="709" w:gutter="0"/>
          <w:cols w:space="720"/>
        </w:sectPr>
      </w:pP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к распоряжению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Матвеево –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Курганского сельского поселения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от </w:t>
      </w:r>
      <w:r w:rsidR="009E219B">
        <w:t>25</w:t>
      </w:r>
      <w:r>
        <w:t>.</w:t>
      </w:r>
      <w:r w:rsidR="00E03390">
        <w:t>1</w:t>
      </w:r>
      <w:r w:rsidR="009E219B">
        <w:t>2</w:t>
      </w:r>
      <w:r>
        <w:t>.201</w:t>
      </w:r>
      <w:r w:rsidR="009E219B">
        <w:t>9</w:t>
      </w:r>
      <w:r>
        <w:t xml:space="preserve"> № </w:t>
      </w:r>
      <w:r w:rsidR="009E219B">
        <w:t>122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Матвеево – Курганского сельского поселения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«Обеспечение общественного порядка и противодействие преступности» на 201</w:t>
      </w:r>
      <w:r w:rsidR="00692791">
        <w:rPr>
          <w:sz w:val="28"/>
          <w:szCs w:val="28"/>
        </w:rPr>
        <w:t>9</w:t>
      </w:r>
      <w:r>
        <w:rPr>
          <w:sz w:val="28"/>
          <w:szCs w:val="28"/>
        </w:rPr>
        <w:t xml:space="preserve"> год 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04"/>
        <w:gridCol w:w="2556"/>
        <w:gridCol w:w="2126"/>
        <w:gridCol w:w="993"/>
        <w:gridCol w:w="1104"/>
        <w:gridCol w:w="1104"/>
        <w:gridCol w:w="1104"/>
        <w:gridCol w:w="1104"/>
        <w:gridCol w:w="1104"/>
      </w:tblGrid>
      <w:tr w:rsidR="00616351" w:rsidTr="00692791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6351" w:rsidTr="00D6722C">
        <w:trPr>
          <w:trHeight w:val="5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№1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</w:p>
        </w:tc>
      </w:tr>
      <w:tr w:rsidR="00616351" w:rsidTr="00692791">
        <w:trPr>
          <w:trHeight w:val="11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</w:rPr>
              <w:t>«группы риска»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616351" w:rsidRDefault="006163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 w:rsidP="00D6722C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D6722C" w:rsidP="00D672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Денежное поощрение за активное </w:t>
            </w:r>
            <w:r>
              <w:rPr>
                <w:rFonts w:ascii="Times New Roman" w:hAnsi="Times New Roman" w:cs="Times New Roman"/>
              </w:rPr>
              <w:lastRenderedPageBreak/>
              <w:t>участие в охране общественного порядка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Организация и про</w:t>
            </w:r>
            <w:r>
              <w:rPr>
                <w:spacing w:val="-4"/>
                <w:sz w:val="22"/>
                <w:szCs w:val="22"/>
              </w:rPr>
              <w:t>ведение мероприятий,</w:t>
            </w:r>
            <w:r>
              <w:rPr>
                <w:sz w:val="22"/>
                <w:szCs w:val="22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D6722C">
            <w:pPr>
              <w:spacing w:line="244" w:lineRule="auto"/>
              <w:jc w:val="both"/>
            </w:pPr>
            <w:proofErr w:type="gramStart"/>
            <w:r>
              <w:rPr>
                <w:sz w:val="22"/>
                <w:szCs w:val="22"/>
              </w:rPr>
              <w:t>Спец одежда</w:t>
            </w:r>
            <w:proofErr w:type="gramEnd"/>
            <w:r>
              <w:rPr>
                <w:sz w:val="22"/>
                <w:szCs w:val="22"/>
              </w:rPr>
              <w:t xml:space="preserve"> ДНД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 w:rsidP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D6722C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Страхование ДНД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 2.Профилактика правонарушений по предупреждению террористических актов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16351" w:rsidRDefault="00616351">
            <w:pPr>
              <w:spacing w:line="244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жизни, и </w:t>
            </w:r>
            <w:r>
              <w:rPr>
                <w:rFonts w:ascii="Times New Roman" w:hAnsi="Times New Roman" w:cs="Times New Roman"/>
              </w:rPr>
              <w:lastRenderedPageBreak/>
              <w:t>здоровья участников и гостей мероприятий.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3. Профилактика правонарушений в общественных местах и на улице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4.Информационное обеспечение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142"/>
        </w:trPr>
        <w:tc>
          <w:tcPr>
            <w:tcW w:w="154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№2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Противодействие терроризму и экстремизму</w:t>
            </w:r>
          </w:p>
        </w:tc>
      </w:tr>
      <w:tr w:rsidR="00616351" w:rsidTr="00692791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7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91" w:rsidRDefault="00692791" w:rsidP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Осуществление через     информационные стенды  и сайт  Администрации </w:t>
            </w:r>
            <w:r>
              <w:rPr>
                <w:sz w:val="18"/>
                <w:szCs w:val="18"/>
              </w:rPr>
              <w:t>Матвеево - Курганского</w:t>
            </w:r>
            <w:r>
              <w:rPr>
                <w:rFonts w:cs="Tahoma"/>
              </w:rPr>
              <w:t xml:space="preserve">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rFonts w:cs="Tahoma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</w:t>
            </w:r>
            <w: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rPr>
                <w:rFonts w:eastAsia="Courier New" w:cs="Courier New"/>
                <w:szCs w:val="28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выборных кампаний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szCs w:val="28"/>
              </w:rPr>
              <w:t>2. Профилактические мероприятия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экстремистской деятельности в молодежной среде путем проведения информационно-</w:t>
            </w:r>
            <w:r>
              <w:rPr>
                <w:szCs w:val="28"/>
              </w:rPr>
              <w:lastRenderedPageBreak/>
              <w:t>профилактической работы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 w:rsidP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№3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Противодействие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8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комплексной системы противодействия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Регулярное заслушивание специалистов Администрации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по вопросам организации работы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Создание архива обращений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Анализ поступающей информации.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keepNext/>
              <w:spacing w:line="216" w:lineRule="auto"/>
              <w:jc w:val="center"/>
            </w:pPr>
            <w: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616351" w:rsidRDefault="00616351">
            <w:pPr>
              <w:jc w:val="center"/>
            </w:pPr>
            <w:r>
              <w:rPr>
                <w:sz w:val="22"/>
                <w:szCs w:val="22"/>
              </w:rPr>
              <w:t>Матвеево  - Курганского</w:t>
            </w:r>
            <w:r>
              <w:t xml:space="preserve"> сельского поселения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 xml:space="preserve">Подготовка проекта решения Собрания депутатов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«Об </w:t>
            </w:r>
            <w:proofErr w:type="spellStart"/>
            <w:r>
              <w:t>антикоррупционном</w:t>
            </w:r>
            <w:proofErr w:type="spellEnd"/>
            <w:r>
              <w:t xml:space="preserve"> мониторинге в </w:t>
            </w:r>
            <w:r>
              <w:rPr>
                <w:sz w:val="18"/>
                <w:szCs w:val="18"/>
              </w:rPr>
              <w:t xml:space="preserve">Матвеево  - </w:t>
            </w:r>
            <w:r>
              <w:rPr>
                <w:sz w:val="18"/>
                <w:szCs w:val="18"/>
              </w:rPr>
              <w:lastRenderedPageBreak/>
              <w:t>Курганском</w:t>
            </w:r>
            <w:r>
              <w:t xml:space="preserve"> сельском  поселении»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lastRenderedPageBreak/>
              <w:t>3. Решение вопросов кадровой политики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Организация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 xml:space="preserve">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органов местного самоуправления </w:t>
            </w:r>
          </w:p>
          <w:p w:rsidR="00616351" w:rsidRDefault="00616351">
            <w:pPr>
              <w:jc w:val="center"/>
            </w:pPr>
            <w:r>
              <w:t>Матвеево  - Курганского сельского поселения и их проектов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4.1.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both"/>
            </w:pPr>
            <w:r>
              <w:t xml:space="preserve">Организация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органов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и их проектов</w:t>
            </w:r>
          </w:p>
          <w:p w:rsidR="00616351" w:rsidRDefault="00616351">
            <w:pPr>
              <w:spacing w:line="216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мониторингов общественного мнения и обобщение социологических </w:t>
            </w:r>
            <w:r>
              <w:lastRenderedPageBreak/>
              <w:t xml:space="preserve">исследований о состоянии коррупции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5.2.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антикоррупционного мониторинга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поселении мероприятий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sz w:val="18"/>
                <w:szCs w:val="18"/>
              </w:rPr>
              <w:t xml:space="preserve">Матвеево  - </w:t>
            </w:r>
            <w:r>
              <w:rPr>
                <w:sz w:val="18"/>
                <w:szCs w:val="18"/>
              </w:rPr>
              <w:lastRenderedPageBreak/>
              <w:t>Курганского</w:t>
            </w:r>
            <w:r>
              <w:t xml:space="preserve"> сельского поселения в сети Интернет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7. Противодействие коррупции в сфере предпринимательства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7.1.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</w:rPr>
              <w:t>административных и организационных барьеров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616351" w:rsidRDefault="00616351">
            <w:pPr>
              <w:jc w:val="center"/>
            </w:pPr>
            <w:r>
              <w:t xml:space="preserve"> совершенствование правовой основы в сфере противодействия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 xml:space="preserve">сельского поселения в сети Интернет информации о деятельности органов местного самоуправления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в сфере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Разработка и принятие органами местного </w:t>
            </w:r>
            <w:r>
              <w:lastRenderedPageBreak/>
              <w:t xml:space="preserve">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 xml:space="preserve">2014-2020 </w:t>
            </w:r>
            <w:r>
              <w:lastRenderedPageBreak/>
              <w:t>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8.4.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Всего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7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2A7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№4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9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 на территории 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сельского поселения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616351" w:rsidRDefault="00616351">
            <w:pPr>
              <w:shd w:val="clear" w:color="auto" w:fill="FFFFFF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2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изготовление буклетов, информационных листков)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sz w:val="22"/>
                <w:szCs w:val="22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  <w:sz w:val="22"/>
                <w:szCs w:val="22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</w:rPr>
              <w:t>и культурно-массовых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</w:rPr>
              <w:t>международному дню борьбы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</w:rPr>
              <w:t>обороту наркотиков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</w:rPr>
              <w:t xml:space="preserve"> населением  о вреде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наркомании в ходе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проведения сходов граждан и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привлечением работников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системы здравоохранения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  <w:jc w:val="both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Обеспечение исполнения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требований законодательства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Российской Федерации 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Ростовской области в части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алкогольных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напитков и табачных изделий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несовершеннолетним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551F76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="00551F76">
              <w:rPr>
                <w:lang w:eastAsia="en-US"/>
              </w:rPr>
              <w:t>иПБ</w:t>
            </w:r>
            <w:proofErr w:type="spellEnd"/>
            <w:r w:rsidR="00551F76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51" w:rsidRPr="003354A0" w:rsidRDefault="00616351">
            <w:pPr>
              <w:jc w:val="center"/>
            </w:pPr>
            <w:r w:rsidRPr="003354A0">
              <w:rPr>
                <w:color w:val="000000"/>
                <w:spacing w:val="2"/>
                <w:sz w:val="22"/>
                <w:szCs w:val="22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Проведение оперативно-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профилактических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мероприятий по недопущению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распространения 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  <w:rPr>
                <w:b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массового отдыха.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2014-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4. Популяризация здорового образа жизни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Организация летнего отдыха и оздоровления детей школьного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возраста и учащихся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2014-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</w:rPr>
              <w:t>гг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5. Проведение мероприятий обще-профилактической направленности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</w:rPr>
              <w:t>информации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  <w:jc w:val="both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  <w:rPr>
                <w:color w:val="000000"/>
                <w:spacing w:val="-12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6. Снижение доступности наркотиков в целях незаконного потребления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растений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  <w:sz w:val="22"/>
                <w:szCs w:val="22"/>
              </w:rPr>
              <w:t>май-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</w:rPr>
              <w:t>конопли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551F76">
            <w:pPr>
              <w:shd w:val="clear" w:color="auto" w:fill="FFFFFF"/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  <w:sz w:val="22"/>
                <w:szCs w:val="22"/>
              </w:rPr>
              <w:t>май-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2A702C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C" w:rsidRDefault="002A70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9E2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2C" w:rsidRDefault="002A702C">
            <w:pPr>
              <w:jc w:val="center"/>
            </w:pPr>
          </w:p>
        </w:tc>
      </w:tr>
    </w:tbl>
    <w:p w:rsidR="00616351" w:rsidRDefault="00616351" w:rsidP="00616351"/>
    <w:p w:rsidR="00616351" w:rsidRDefault="00616351" w:rsidP="00616351"/>
    <w:p w:rsidR="007C3DF9" w:rsidRDefault="007C3DF9"/>
    <w:sectPr w:rsidR="007C3DF9" w:rsidSect="00335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351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A702C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4A0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1F76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16351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791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0E95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354B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219B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4769D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D9D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22C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54A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9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16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616351"/>
    <w:rPr>
      <w:sz w:val="28"/>
      <w:szCs w:val="20"/>
    </w:rPr>
  </w:style>
  <w:style w:type="character" w:customStyle="1" w:styleId="a5">
    <w:name w:val="Текст выноски Знак"/>
    <w:basedOn w:val="a0"/>
    <w:link w:val="a6"/>
    <w:rsid w:val="00616351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163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rsid w:val="00616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6163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16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616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6A00-59E2-41D6-B220-6E9F966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2019-11-19T12:39:00Z</cp:lastPrinted>
  <dcterms:created xsi:type="dcterms:W3CDTF">2020-01-09T12:26:00Z</dcterms:created>
  <dcterms:modified xsi:type="dcterms:W3CDTF">2020-01-09T12:26:00Z</dcterms:modified>
</cp:coreProperties>
</file>